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50" w:rsidRDefault="00351000" w:rsidP="00D51089">
      <w:pPr>
        <w:pStyle w:val="REG-H1a"/>
      </w:pPr>
      <w:r>
        <w:drawing>
          <wp:anchor distT="0" distB="0" distL="114300" distR="114300" simplePos="0" relativeHeight="251657728" behindDoc="0" locked="1" layoutInCell="0" allowOverlap="0">
            <wp:simplePos x="0" y="0"/>
            <wp:positionH relativeFrom="margin">
              <wp:align>center</wp:align>
            </wp:positionH>
            <wp:positionV relativeFrom="page">
              <wp:align>top</wp:align>
            </wp:positionV>
            <wp:extent cx="7560310" cy="3358515"/>
            <wp:effectExtent l="0" t="0" r="0"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310" cy="3358515"/>
                    </a:xfrm>
                    <a:prstGeom prst="rect">
                      <a:avLst/>
                    </a:prstGeom>
                    <a:noFill/>
                  </pic:spPr>
                </pic:pic>
              </a:graphicData>
            </a:graphic>
            <wp14:sizeRelH relativeFrom="page">
              <wp14:pctWidth>0</wp14:pctWidth>
            </wp14:sizeRelH>
            <wp14:sizeRelV relativeFrom="page">
              <wp14:pctHeight>0</wp14:pctHeight>
            </wp14:sizeRelV>
          </wp:anchor>
        </w:drawing>
      </w:r>
    </w:p>
    <w:p w:rsidR="002A1550" w:rsidRPr="0014156C" w:rsidRDefault="002A1550" w:rsidP="00172056">
      <w:pPr>
        <w:pStyle w:val="REG-H1d"/>
      </w:pPr>
      <w:r w:rsidRPr="0014156C">
        <w:t xml:space="preserve">REGULATIONS </w:t>
      </w:r>
      <w:r w:rsidR="00826A32">
        <w:t xml:space="preserve">SURVIVING </w:t>
      </w:r>
      <w:r w:rsidRPr="0014156C">
        <w:t>IN TERMS OF</w:t>
      </w:r>
    </w:p>
    <w:p w:rsidR="002A1550" w:rsidRPr="004C19DE" w:rsidRDefault="002307DE" w:rsidP="00172056">
      <w:pPr>
        <w:pStyle w:val="REG-H1a"/>
      </w:pPr>
      <w:r>
        <w:t>Local Authorities Act 2</w:t>
      </w:r>
      <w:r w:rsidR="005475B3">
        <w:t>3</w:t>
      </w:r>
      <w:r>
        <w:t xml:space="preserve"> of 199</w:t>
      </w:r>
      <w:r w:rsidR="005475B3">
        <w:t>2</w:t>
      </w:r>
    </w:p>
    <w:p w:rsidR="002A1550" w:rsidRPr="00BC6326" w:rsidRDefault="00F65764" w:rsidP="00172056">
      <w:pPr>
        <w:pStyle w:val="REG-H1b"/>
        <w:rPr>
          <w:b w:val="0"/>
        </w:rPr>
      </w:pPr>
      <w:r>
        <w:rPr>
          <w:b w:val="0"/>
        </w:rPr>
        <w:t>s</w:t>
      </w:r>
      <w:r w:rsidR="005475B3">
        <w:rPr>
          <w:b w:val="0"/>
        </w:rPr>
        <w:t>ection 95(5)</w:t>
      </w:r>
    </w:p>
    <w:p w:rsidR="002A1550" w:rsidRDefault="002A1550" w:rsidP="00E2335D">
      <w:pPr>
        <w:pStyle w:val="REG-H1a"/>
        <w:pBdr>
          <w:bottom w:val="single" w:sz="4" w:space="1" w:color="auto"/>
        </w:pBdr>
      </w:pPr>
    </w:p>
    <w:p w:rsidR="002A1550" w:rsidRDefault="002A1550" w:rsidP="00E2335D">
      <w:pPr>
        <w:pStyle w:val="REG-H1a"/>
      </w:pPr>
    </w:p>
    <w:p w:rsidR="00103772" w:rsidRPr="006F129A" w:rsidRDefault="00D97847" w:rsidP="00103772">
      <w:pPr>
        <w:pStyle w:val="REG-H1b"/>
      </w:pPr>
      <w:r w:rsidRPr="00D97847">
        <w:t xml:space="preserve">Model Regulations </w:t>
      </w:r>
      <w:r w:rsidR="002307DE">
        <w:t>f</w:t>
      </w:r>
      <w:r w:rsidRPr="00D97847">
        <w:t>or Municipal Public Libraries</w:t>
      </w:r>
    </w:p>
    <w:p w:rsidR="002A1550" w:rsidRPr="005C16B3" w:rsidRDefault="002A1550" w:rsidP="00172056">
      <w:pPr>
        <w:pStyle w:val="REG-H1d"/>
      </w:pPr>
      <w:r w:rsidRPr="00E32493">
        <w:t xml:space="preserve">Government Notice </w:t>
      </w:r>
      <w:r w:rsidR="00103772">
        <w:t>85</w:t>
      </w:r>
      <w:r w:rsidRPr="00E32493">
        <w:rPr>
          <w:caps/>
        </w:rPr>
        <w:t xml:space="preserve"> </w:t>
      </w:r>
      <w:r w:rsidRPr="00E32493">
        <w:t>of</w:t>
      </w:r>
      <w:r w:rsidRPr="00E32493">
        <w:rPr>
          <w:caps/>
        </w:rPr>
        <w:t xml:space="preserve"> 19</w:t>
      </w:r>
      <w:r w:rsidR="00103772">
        <w:rPr>
          <w:caps/>
        </w:rPr>
        <w:t>7</w:t>
      </w:r>
      <w:r w:rsidR="004C19DE">
        <w:rPr>
          <w:caps/>
        </w:rPr>
        <w:t>7</w:t>
      </w:r>
    </w:p>
    <w:p w:rsidR="002A1550" w:rsidRPr="00AC2903" w:rsidRDefault="002A1550" w:rsidP="00172056">
      <w:pPr>
        <w:pStyle w:val="REG-Amend"/>
      </w:pPr>
      <w:r w:rsidRPr="00AC2903">
        <w:t>(</w:t>
      </w:r>
      <w:hyperlink r:id="rId9" w:history="1">
        <w:r w:rsidR="00272A9F" w:rsidRPr="00272A9F">
          <w:rPr>
            <w:rStyle w:val="Hyperlink"/>
          </w:rPr>
          <w:t>OG 35</w:t>
        </w:r>
      </w:hyperlink>
      <w:r w:rsidR="00272A9F" w:rsidRPr="00272A9F">
        <w:rPr>
          <w:rStyle w:val="Hyperlink"/>
        </w:rPr>
        <w:t>97</w:t>
      </w:r>
      <w:r w:rsidRPr="00AC2903">
        <w:t>)</w:t>
      </w:r>
    </w:p>
    <w:p w:rsidR="002A1550" w:rsidRDefault="002A1550" w:rsidP="00172056">
      <w:pPr>
        <w:pStyle w:val="REG-Amend"/>
      </w:pPr>
      <w:r>
        <w:t xml:space="preserve">came </w:t>
      </w:r>
      <w:r w:rsidRPr="00AC2903">
        <w:t xml:space="preserve">into force on </w:t>
      </w:r>
      <w:r>
        <w:t xml:space="preserve">date of publication: </w:t>
      </w:r>
      <w:r w:rsidRPr="00577DCA">
        <w:t>1</w:t>
      </w:r>
      <w:r w:rsidR="00D16AE8">
        <w:t xml:space="preserve"> </w:t>
      </w:r>
      <w:r w:rsidR="00103772">
        <w:t>March</w:t>
      </w:r>
      <w:r w:rsidRPr="00577DCA">
        <w:t xml:space="preserve"> 19</w:t>
      </w:r>
      <w:r w:rsidR="00103772">
        <w:t>7</w:t>
      </w:r>
      <w:r w:rsidR="003779BD">
        <w:t>7</w:t>
      </w:r>
    </w:p>
    <w:p w:rsidR="005475B3" w:rsidRPr="00AC2903" w:rsidRDefault="005475B3" w:rsidP="00172056">
      <w:pPr>
        <w:pStyle w:val="REG-Amend"/>
      </w:pPr>
    </w:p>
    <w:p w:rsidR="002A1550" w:rsidRPr="0010162A" w:rsidRDefault="002307DE" w:rsidP="002307DE">
      <w:pPr>
        <w:pStyle w:val="AS-P-Amend"/>
      </w:pPr>
      <w:r>
        <w:t>The</w:t>
      </w:r>
      <w:r w:rsidR="00272A9F">
        <w:t>se r</w:t>
      </w:r>
      <w:r>
        <w:t xml:space="preserve">egulations were originally made in terms of section 244 of the Municipal Ordinance 13 of 1963, which was repealed by the Local Authorities Act 22 of 1992. Pursuant to section </w:t>
      </w:r>
      <w:r w:rsidR="005475B3">
        <w:t>95(5)</w:t>
      </w:r>
      <w:r>
        <w:t xml:space="preserve"> of the Local Authorities Act 22 of 1992, the </w:t>
      </w:r>
      <w:r w:rsidR="00272A9F">
        <w:t>r</w:t>
      </w:r>
      <w:r>
        <w:t xml:space="preserve">egulations </w:t>
      </w:r>
      <w:r w:rsidR="00ED6D31">
        <w:t>are</w:t>
      </w:r>
      <w:r>
        <w:t xml:space="preserve"> deemed to have been made under that Act</w:t>
      </w:r>
      <w:r w:rsidR="00C125F8">
        <w:t>.</w:t>
      </w:r>
      <w:r w:rsidR="00272A9F">
        <w:t xml:space="preserve"> The </w:t>
      </w:r>
      <w:r w:rsidR="00272A9F" w:rsidRPr="00272A9F">
        <w:t>savings clause in section 95(5) of the Local Authorities Act 23 of 1992 is limited to regulations that could be made under a provision of the current Act</w:t>
      </w:r>
      <w:r w:rsidR="00272A9F">
        <w:t xml:space="preserve">; </w:t>
      </w:r>
      <w:r w:rsidR="00272A9F" w:rsidRPr="00272A9F">
        <w:t xml:space="preserve">section 94(1)(r)(iii) </w:t>
      </w:r>
      <w:r w:rsidR="00575979">
        <w:t xml:space="preserve">of the current Act gives </w:t>
      </w:r>
      <w:r w:rsidR="00272A9F" w:rsidRPr="00272A9F">
        <w:t xml:space="preserve">local authorities the power to regulate libraries, meaning that section 94(2)(a) </w:t>
      </w:r>
      <w:r w:rsidR="00575979">
        <w:t xml:space="preserve">of the current Act </w:t>
      </w:r>
      <w:r w:rsidR="00272A9F" w:rsidRPr="00272A9F">
        <w:t>authorises model regulations on this topic</w:t>
      </w:r>
      <w:r w:rsidR="00575979">
        <w:t>.</w:t>
      </w:r>
    </w:p>
    <w:p w:rsidR="005475B3" w:rsidRPr="0010162A" w:rsidRDefault="005475B3" w:rsidP="005475B3">
      <w:pPr>
        <w:pStyle w:val="REG-H1c"/>
        <w:rPr>
          <w:b w:val="0"/>
        </w:rPr>
      </w:pPr>
    </w:p>
    <w:p w:rsidR="005475B3" w:rsidRPr="0010162A" w:rsidRDefault="005475B3" w:rsidP="005475B3">
      <w:pPr>
        <w:pStyle w:val="REG-H1c"/>
        <w:rPr>
          <w:rStyle w:val="REG-AmendChar"/>
          <w:rFonts w:eastAsia="Calibri"/>
        </w:rPr>
      </w:pPr>
      <w:r w:rsidRPr="0010162A">
        <w:rPr>
          <w:color w:val="00B050"/>
        </w:rPr>
        <w:t>as amended by</w:t>
      </w:r>
    </w:p>
    <w:p w:rsidR="005475B3" w:rsidRPr="0010162A" w:rsidRDefault="005475B3" w:rsidP="005475B3">
      <w:pPr>
        <w:pStyle w:val="REG-H1c"/>
        <w:rPr>
          <w:b w:val="0"/>
        </w:rPr>
      </w:pPr>
    </w:p>
    <w:p w:rsidR="005475B3" w:rsidRPr="00515C68" w:rsidRDefault="005475B3" w:rsidP="005475B3">
      <w:pPr>
        <w:pStyle w:val="REG-H1c"/>
        <w:rPr>
          <w:rStyle w:val="REG-AmendChar"/>
          <w:rFonts w:eastAsia="Calibri"/>
          <w:b/>
        </w:rPr>
      </w:pPr>
      <w:r w:rsidRPr="00515C68">
        <w:t>G</w:t>
      </w:r>
      <w:r>
        <w:t xml:space="preserve">overnment Notice 39 of 1979 </w:t>
      </w:r>
      <w:r w:rsidRPr="00515C68">
        <w:rPr>
          <w:rStyle w:val="REG-AmendChar"/>
          <w:rFonts w:eastAsia="Calibri"/>
          <w:b/>
        </w:rPr>
        <w:t>(</w:t>
      </w:r>
      <w:hyperlink r:id="rId10" w:history="1">
        <w:r w:rsidR="00272A9F" w:rsidRPr="00272A9F">
          <w:rPr>
            <w:rStyle w:val="Hyperlink"/>
            <w:rFonts w:eastAsia="Times New Roman"/>
          </w:rPr>
          <w:t>OG 3909</w:t>
        </w:r>
      </w:hyperlink>
      <w:r w:rsidRPr="00515C68">
        <w:rPr>
          <w:rStyle w:val="REG-AmendChar"/>
          <w:rFonts w:eastAsia="Calibri"/>
          <w:b/>
        </w:rPr>
        <w:t>)</w:t>
      </w:r>
    </w:p>
    <w:p w:rsidR="005475B3" w:rsidRDefault="005475B3" w:rsidP="005475B3">
      <w:pPr>
        <w:pStyle w:val="REG-Amend"/>
      </w:pPr>
      <w:r>
        <w:t xml:space="preserve">came </w:t>
      </w:r>
      <w:r w:rsidRPr="00AC2903">
        <w:t xml:space="preserve">into force on </w:t>
      </w:r>
      <w:r>
        <w:t>date of publication: 1 March 1979</w:t>
      </w:r>
    </w:p>
    <w:p w:rsidR="005475B3" w:rsidRPr="00ED4163" w:rsidRDefault="005475B3" w:rsidP="00B72482">
      <w:pPr>
        <w:pStyle w:val="REG-H1a"/>
        <w:pBdr>
          <w:bottom w:val="single" w:sz="4" w:space="1" w:color="auto"/>
        </w:pBdr>
      </w:pPr>
    </w:p>
    <w:p w:rsidR="00B72482" w:rsidRDefault="00B72482" w:rsidP="00B72482">
      <w:pPr>
        <w:pStyle w:val="REG-H1a"/>
      </w:pPr>
    </w:p>
    <w:p w:rsidR="00B72482" w:rsidRDefault="00B72482" w:rsidP="00B72482">
      <w:pPr>
        <w:pStyle w:val="REG-H2"/>
      </w:pPr>
      <w:r w:rsidRPr="00257780">
        <w:t>ARRANGEMENT OF REGULATIONS</w:t>
      </w:r>
    </w:p>
    <w:p w:rsidR="002A1F92" w:rsidRDefault="002A1F92" w:rsidP="002A1F92">
      <w:pPr>
        <w:pStyle w:val="REG-Amend"/>
      </w:pPr>
    </w:p>
    <w:p w:rsidR="002A1F92" w:rsidRDefault="002A1F92" w:rsidP="002A1F92">
      <w:pPr>
        <w:pStyle w:val="REG-Amend"/>
      </w:pPr>
      <w:r w:rsidRPr="002A1F92">
        <w:t>[</w:t>
      </w:r>
      <w:r>
        <w:t>Some</w:t>
      </w:r>
      <w:r w:rsidRPr="002A1F92">
        <w:t xml:space="preserve"> of the individual regulations have no headings.]</w:t>
      </w:r>
    </w:p>
    <w:p w:rsidR="000D0A80" w:rsidRDefault="000D0A80" w:rsidP="000D0A80">
      <w:pPr>
        <w:pStyle w:val="REG-P0"/>
        <w:rPr>
          <w:rFonts w:eastAsia="Calibri"/>
          <w:color w:val="00B050"/>
        </w:rPr>
      </w:pPr>
    </w:p>
    <w:p w:rsidR="000D0A80" w:rsidRPr="0028625A" w:rsidRDefault="000D0A80" w:rsidP="000D0A80">
      <w:pPr>
        <w:pStyle w:val="REG-P0"/>
        <w:rPr>
          <w:rFonts w:eastAsia="Calibri"/>
          <w:color w:val="00B050"/>
        </w:rPr>
      </w:pPr>
      <w:r w:rsidRPr="0028625A">
        <w:rPr>
          <w:rFonts w:eastAsia="Calibri"/>
          <w:color w:val="00B050"/>
        </w:rPr>
        <w:t>1.</w:t>
      </w:r>
      <w:r w:rsidRPr="0028625A">
        <w:rPr>
          <w:rFonts w:eastAsia="Calibri"/>
          <w:color w:val="00B050"/>
        </w:rPr>
        <w:tab/>
        <w:t>Definitions</w:t>
      </w:r>
    </w:p>
    <w:p w:rsidR="000D0A80" w:rsidRPr="0028625A" w:rsidRDefault="009371F9" w:rsidP="000D0A80">
      <w:pPr>
        <w:pStyle w:val="REG-P0"/>
        <w:rPr>
          <w:rFonts w:eastAsia="Calibri"/>
          <w:color w:val="00B050"/>
        </w:rPr>
      </w:pPr>
      <w:r>
        <w:rPr>
          <w:rFonts w:eastAsia="Calibri"/>
          <w:color w:val="00B050"/>
        </w:rPr>
        <w:t>2.</w:t>
      </w:r>
      <w:r>
        <w:rPr>
          <w:rFonts w:eastAsia="Calibri"/>
          <w:color w:val="00B050"/>
        </w:rPr>
        <w:tab/>
        <w:t>Registration of b</w:t>
      </w:r>
      <w:r w:rsidR="000D0A80" w:rsidRPr="0028625A">
        <w:rPr>
          <w:rFonts w:eastAsia="Calibri"/>
          <w:color w:val="00B050"/>
        </w:rPr>
        <w:t>orrowers</w:t>
      </w:r>
    </w:p>
    <w:p w:rsidR="000D0A80" w:rsidRPr="0028625A" w:rsidRDefault="000D0A80" w:rsidP="000D0A80">
      <w:pPr>
        <w:pStyle w:val="REG-P0"/>
        <w:rPr>
          <w:rFonts w:eastAsia="Calibri"/>
          <w:color w:val="00B050"/>
        </w:rPr>
      </w:pPr>
      <w:r w:rsidRPr="0028625A">
        <w:rPr>
          <w:rFonts w:eastAsia="Calibri"/>
          <w:color w:val="00B050"/>
        </w:rPr>
        <w:t>3.</w:t>
      </w:r>
      <w:r w:rsidRPr="0028625A">
        <w:rPr>
          <w:rFonts w:eastAsia="Calibri"/>
          <w:color w:val="00B050"/>
        </w:rPr>
        <w:tab/>
        <w:t xml:space="preserve">Lending and </w:t>
      </w:r>
      <w:r w:rsidR="009371F9" w:rsidRPr="0028625A">
        <w:rPr>
          <w:rFonts w:eastAsia="Calibri"/>
          <w:color w:val="00B050"/>
        </w:rPr>
        <w:t>return of library material</w:t>
      </w:r>
    </w:p>
    <w:p w:rsidR="000D0A80" w:rsidRPr="0028625A" w:rsidRDefault="000D0A80" w:rsidP="000D0A80">
      <w:pPr>
        <w:pStyle w:val="REG-P0"/>
        <w:rPr>
          <w:rFonts w:eastAsia="Calibri"/>
          <w:color w:val="00B050"/>
        </w:rPr>
      </w:pPr>
      <w:r w:rsidRPr="0028625A">
        <w:rPr>
          <w:rFonts w:eastAsia="Calibri"/>
          <w:color w:val="00B050"/>
        </w:rPr>
        <w:t>4.</w:t>
      </w:r>
      <w:r w:rsidRPr="0028625A">
        <w:rPr>
          <w:rFonts w:eastAsia="Calibri"/>
          <w:color w:val="00B050"/>
        </w:rPr>
        <w:tab/>
        <w:t xml:space="preserve">Lost </w:t>
      </w:r>
      <w:r w:rsidR="009371F9" w:rsidRPr="0028625A">
        <w:rPr>
          <w:rFonts w:eastAsia="Calibri"/>
          <w:color w:val="00B050"/>
        </w:rPr>
        <w:t>or damaged library material</w:t>
      </w:r>
    </w:p>
    <w:p w:rsidR="000D0A80" w:rsidRPr="0028625A" w:rsidRDefault="000D0A80" w:rsidP="000D0A80">
      <w:pPr>
        <w:pStyle w:val="REG-P0"/>
        <w:rPr>
          <w:rFonts w:eastAsia="Calibri"/>
          <w:color w:val="00B050"/>
        </w:rPr>
      </w:pPr>
      <w:r w:rsidRPr="0028625A">
        <w:rPr>
          <w:rFonts w:eastAsia="Calibri"/>
          <w:color w:val="00B050"/>
        </w:rPr>
        <w:t>5.</w:t>
      </w:r>
      <w:r w:rsidRPr="0028625A">
        <w:rPr>
          <w:rFonts w:eastAsia="Calibri"/>
          <w:color w:val="00B050"/>
        </w:rPr>
        <w:tab/>
        <w:t xml:space="preserve">Reservation </w:t>
      </w:r>
      <w:r w:rsidR="009371F9" w:rsidRPr="0028625A">
        <w:rPr>
          <w:rFonts w:eastAsia="Calibri"/>
          <w:color w:val="00B050"/>
        </w:rPr>
        <w:t>and recommendation of and requests for library material</w:t>
      </w:r>
    </w:p>
    <w:p w:rsidR="000D0A80" w:rsidRPr="0028625A" w:rsidRDefault="000D0A80" w:rsidP="000D0A80">
      <w:pPr>
        <w:pStyle w:val="REG-P0"/>
        <w:rPr>
          <w:rFonts w:eastAsia="Calibri"/>
          <w:color w:val="00B050"/>
        </w:rPr>
      </w:pPr>
      <w:r w:rsidRPr="0028625A">
        <w:rPr>
          <w:rFonts w:eastAsia="Calibri"/>
          <w:color w:val="00B050"/>
        </w:rPr>
        <w:t>6.</w:t>
      </w:r>
      <w:r w:rsidRPr="0028625A">
        <w:rPr>
          <w:rFonts w:eastAsia="Calibri"/>
          <w:color w:val="00B050"/>
        </w:rPr>
        <w:tab/>
        <w:t xml:space="preserve">Exposure of </w:t>
      </w:r>
      <w:r w:rsidR="009371F9" w:rsidRPr="0028625A">
        <w:rPr>
          <w:rFonts w:eastAsia="Calibri"/>
          <w:color w:val="00B050"/>
        </w:rPr>
        <w:t>library material to infectious diseases</w:t>
      </w:r>
    </w:p>
    <w:p w:rsidR="000D0A80" w:rsidRPr="0028625A" w:rsidRDefault="000D0A80" w:rsidP="000D0A80">
      <w:pPr>
        <w:pStyle w:val="REG-P0"/>
        <w:rPr>
          <w:rFonts w:eastAsia="Calibri"/>
          <w:color w:val="00B050"/>
        </w:rPr>
      </w:pPr>
      <w:r w:rsidRPr="0028625A">
        <w:rPr>
          <w:rFonts w:eastAsia="Calibri"/>
          <w:color w:val="00B050"/>
        </w:rPr>
        <w:t>7.</w:t>
      </w:r>
      <w:r w:rsidRPr="0028625A">
        <w:rPr>
          <w:rFonts w:eastAsia="Calibri"/>
          <w:color w:val="00B050"/>
        </w:rPr>
        <w:tab/>
        <w:t>General</w:t>
      </w:r>
    </w:p>
    <w:p w:rsidR="000D0A80" w:rsidRPr="0028625A" w:rsidRDefault="000D0A80" w:rsidP="000D0A80">
      <w:pPr>
        <w:pStyle w:val="REG-P0"/>
        <w:rPr>
          <w:rFonts w:eastAsia="Calibri"/>
          <w:color w:val="00B050"/>
        </w:rPr>
      </w:pPr>
      <w:r w:rsidRPr="0028625A">
        <w:rPr>
          <w:rFonts w:eastAsia="Calibri"/>
          <w:color w:val="00B050"/>
        </w:rPr>
        <w:t>8.</w:t>
      </w:r>
      <w:r w:rsidRPr="0028625A">
        <w:rPr>
          <w:rFonts w:eastAsia="Calibri"/>
          <w:color w:val="00B050"/>
        </w:rPr>
        <w:tab/>
        <w:t>Offences</w:t>
      </w:r>
    </w:p>
    <w:p w:rsidR="000D0A80" w:rsidRPr="0028625A" w:rsidRDefault="000D0A80" w:rsidP="000D0A80">
      <w:pPr>
        <w:pStyle w:val="REG-P0"/>
        <w:rPr>
          <w:rFonts w:eastAsia="Calibri"/>
          <w:color w:val="00B050"/>
        </w:rPr>
      </w:pPr>
      <w:r w:rsidRPr="0028625A">
        <w:rPr>
          <w:rFonts w:eastAsia="Calibri"/>
          <w:color w:val="00B050"/>
        </w:rPr>
        <w:t>9.</w:t>
      </w:r>
      <w:r w:rsidR="009371F9">
        <w:rPr>
          <w:rFonts w:eastAsia="Calibri"/>
          <w:color w:val="00B050"/>
        </w:rPr>
        <w:t>-11.</w:t>
      </w:r>
      <w:r w:rsidRPr="0028625A">
        <w:rPr>
          <w:rFonts w:eastAsia="Calibri"/>
          <w:color w:val="00B050"/>
        </w:rPr>
        <w:tab/>
        <w:t xml:space="preserve">Contravention of </w:t>
      </w:r>
      <w:r w:rsidR="009371F9">
        <w:rPr>
          <w:rFonts w:eastAsia="Calibri"/>
          <w:color w:val="00B050"/>
        </w:rPr>
        <w:t>r</w:t>
      </w:r>
      <w:r w:rsidRPr="0028625A">
        <w:rPr>
          <w:rFonts w:eastAsia="Calibri"/>
          <w:color w:val="00B050"/>
        </w:rPr>
        <w:t>egulations</w:t>
      </w:r>
    </w:p>
    <w:p w:rsidR="00C125F8" w:rsidRDefault="00C125F8" w:rsidP="000D0A80">
      <w:pPr>
        <w:pStyle w:val="REG-P0"/>
        <w:rPr>
          <w:rFonts w:eastAsia="Calibri"/>
          <w:color w:val="00B050"/>
        </w:rPr>
      </w:pPr>
    </w:p>
    <w:p w:rsidR="000D0A80" w:rsidRPr="00252317" w:rsidRDefault="000D0A80" w:rsidP="00575979">
      <w:pPr>
        <w:pStyle w:val="REG-H3A"/>
        <w:jc w:val="left"/>
        <w:rPr>
          <w:rFonts w:eastAsia="Times New Roman"/>
          <w:color w:val="00B050"/>
        </w:rPr>
      </w:pPr>
      <w:r w:rsidRPr="00252317">
        <w:rPr>
          <w:rFonts w:eastAsia="Times New Roman"/>
          <w:b w:val="0"/>
          <w:color w:val="00B050"/>
        </w:rPr>
        <w:lastRenderedPageBreak/>
        <w:t>SCHEDULE 1</w:t>
      </w:r>
      <w:r w:rsidR="00575979" w:rsidRPr="00252317">
        <w:rPr>
          <w:rFonts w:eastAsia="Times New Roman"/>
          <w:b w:val="0"/>
          <w:color w:val="00B050"/>
        </w:rPr>
        <w:t xml:space="preserve"> </w:t>
      </w:r>
      <w:r w:rsidR="00252317">
        <w:rPr>
          <w:rFonts w:eastAsia="Times New Roman"/>
          <w:b w:val="0"/>
          <w:color w:val="00B050"/>
        </w:rPr>
        <w:t>-</w:t>
      </w:r>
      <w:r w:rsidR="00575979" w:rsidRPr="00252317">
        <w:rPr>
          <w:rFonts w:eastAsia="Times New Roman"/>
          <w:b w:val="0"/>
          <w:color w:val="00B050"/>
        </w:rPr>
        <w:t xml:space="preserve"> </w:t>
      </w:r>
      <w:r w:rsidR="000A1885" w:rsidRPr="00252317">
        <w:rPr>
          <w:rStyle w:val="REG-AmendChar"/>
          <w:rFonts w:ascii="Times New Roman" w:eastAsiaTheme="minorHAnsi" w:hAnsi="Times New Roman" w:cs="Times New Roman"/>
          <w:caps w:val="0"/>
          <w:sz w:val="22"/>
          <w:szCs w:val="22"/>
        </w:rPr>
        <w:t xml:space="preserve">Request </w:t>
      </w:r>
      <w:r w:rsidR="00C44CF1" w:rsidRPr="00252317">
        <w:rPr>
          <w:rStyle w:val="REG-AmendChar"/>
          <w:rFonts w:ascii="Times New Roman" w:eastAsiaTheme="minorHAnsi" w:hAnsi="Times New Roman" w:cs="Times New Roman"/>
          <w:caps w:val="0"/>
          <w:sz w:val="22"/>
          <w:szCs w:val="22"/>
        </w:rPr>
        <w:t>card</w:t>
      </w:r>
    </w:p>
    <w:p w:rsidR="00C44CF1" w:rsidRPr="00252317" w:rsidRDefault="000D0A80" w:rsidP="00575979">
      <w:pPr>
        <w:pStyle w:val="REG-H3A"/>
        <w:jc w:val="left"/>
        <w:rPr>
          <w:rStyle w:val="REG-AmendChar"/>
          <w:rFonts w:eastAsiaTheme="minorHAnsi"/>
          <w:b/>
        </w:rPr>
      </w:pPr>
      <w:r w:rsidRPr="00252317">
        <w:rPr>
          <w:rFonts w:eastAsia="Times New Roman"/>
          <w:b w:val="0"/>
          <w:color w:val="00B050"/>
        </w:rPr>
        <w:t>SCHEDULE 2</w:t>
      </w:r>
      <w:r w:rsidR="00575979" w:rsidRPr="00252317">
        <w:rPr>
          <w:rFonts w:eastAsia="Times New Roman"/>
          <w:b w:val="0"/>
          <w:color w:val="00B050"/>
        </w:rPr>
        <w:t xml:space="preserve"> - </w:t>
      </w:r>
      <w:r w:rsidR="00C44CF1" w:rsidRPr="00252317">
        <w:rPr>
          <w:rStyle w:val="REG-P0Char"/>
          <w:rFonts w:eastAsiaTheme="minorHAnsi"/>
          <w:b w:val="0"/>
          <w:caps w:val="0"/>
          <w:color w:val="00B050"/>
        </w:rPr>
        <w:t>Reservation card</w:t>
      </w:r>
    </w:p>
    <w:p w:rsidR="000D0A80" w:rsidRPr="00252317" w:rsidRDefault="000D0A80" w:rsidP="00575979">
      <w:pPr>
        <w:pStyle w:val="REG-H3A"/>
        <w:jc w:val="left"/>
        <w:rPr>
          <w:rFonts w:eastAsia="Times New Roman"/>
          <w:b w:val="0"/>
          <w:color w:val="00B050"/>
        </w:rPr>
      </w:pPr>
      <w:r w:rsidRPr="00252317">
        <w:rPr>
          <w:rFonts w:eastAsia="Times New Roman"/>
          <w:b w:val="0"/>
          <w:color w:val="00B050"/>
        </w:rPr>
        <w:t>SCHEDULE 3</w:t>
      </w:r>
      <w:r w:rsidR="00575979" w:rsidRPr="00252317">
        <w:rPr>
          <w:rFonts w:eastAsia="Times New Roman"/>
          <w:b w:val="0"/>
          <w:color w:val="00B050"/>
        </w:rPr>
        <w:t xml:space="preserve"> - </w:t>
      </w:r>
      <w:r w:rsidR="00C44CF1" w:rsidRPr="00252317">
        <w:rPr>
          <w:rFonts w:eastAsia="Times New Roman"/>
          <w:b w:val="0"/>
          <w:caps w:val="0"/>
          <w:color w:val="00B050"/>
        </w:rPr>
        <w:t>Registration card</w:t>
      </w:r>
    </w:p>
    <w:p w:rsidR="000D0A80" w:rsidRPr="00252317" w:rsidRDefault="000D0A80" w:rsidP="00575979">
      <w:pPr>
        <w:pStyle w:val="REG-H3A"/>
        <w:jc w:val="left"/>
        <w:rPr>
          <w:rFonts w:eastAsia="Times New Roman"/>
          <w:b w:val="0"/>
          <w:color w:val="00B050"/>
        </w:rPr>
      </w:pPr>
      <w:r w:rsidRPr="00252317">
        <w:rPr>
          <w:rFonts w:eastAsia="Times New Roman"/>
          <w:b w:val="0"/>
          <w:color w:val="00B050"/>
        </w:rPr>
        <w:t>SCHEDULE 4</w:t>
      </w:r>
      <w:r w:rsidR="00575979" w:rsidRPr="00252317">
        <w:rPr>
          <w:rFonts w:eastAsia="Times New Roman"/>
          <w:b w:val="0"/>
          <w:color w:val="00B050"/>
        </w:rPr>
        <w:t xml:space="preserve"> </w:t>
      </w:r>
      <w:r w:rsidR="00252317">
        <w:rPr>
          <w:rFonts w:eastAsia="Times New Roman"/>
          <w:b w:val="0"/>
          <w:color w:val="00B050"/>
        </w:rPr>
        <w:t>-</w:t>
      </w:r>
      <w:r w:rsidR="00575979" w:rsidRPr="00252317">
        <w:rPr>
          <w:rFonts w:eastAsia="Times New Roman"/>
          <w:b w:val="0"/>
          <w:color w:val="00B050"/>
        </w:rPr>
        <w:t xml:space="preserve"> </w:t>
      </w:r>
      <w:r w:rsidR="00C62A51" w:rsidRPr="00252317">
        <w:rPr>
          <w:rFonts w:eastAsia="Times New Roman"/>
          <w:b w:val="0"/>
          <w:caps w:val="0"/>
          <w:color w:val="00B050"/>
        </w:rPr>
        <w:t xml:space="preserve">Form for borrower’s card </w:t>
      </w:r>
    </w:p>
    <w:p w:rsidR="000D0A80" w:rsidRPr="00252317" w:rsidRDefault="000D0A80" w:rsidP="00575979">
      <w:pPr>
        <w:pStyle w:val="REG-H3A"/>
        <w:jc w:val="left"/>
        <w:rPr>
          <w:rFonts w:eastAsia="Times New Roman"/>
          <w:b w:val="0"/>
          <w:color w:val="00B050"/>
        </w:rPr>
      </w:pPr>
      <w:r w:rsidRPr="00252317">
        <w:rPr>
          <w:rFonts w:eastAsia="Times New Roman"/>
          <w:b w:val="0"/>
          <w:color w:val="00B050"/>
        </w:rPr>
        <w:t>SCHEDULE 5</w:t>
      </w:r>
      <w:r w:rsidR="00575979" w:rsidRPr="00252317">
        <w:rPr>
          <w:rFonts w:eastAsia="Times New Roman"/>
          <w:b w:val="0"/>
          <w:color w:val="00B050"/>
        </w:rPr>
        <w:t xml:space="preserve"> </w:t>
      </w:r>
      <w:r w:rsidR="00252317">
        <w:rPr>
          <w:rFonts w:eastAsia="Times New Roman"/>
          <w:b w:val="0"/>
          <w:color w:val="00B050"/>
        </w:rPr>
        <w:t>-</w:t>
      </w:r>
      <w:r w:rsidR="00575979" w:rsidRPr="00252317">
        <w:rPr>
          <w:rFonts w:eastAsia="Times New Roman"/>
          <w:b w:val="0"/>
          <w:color w:val="00B050"/>
        </w:rPr>
        <w:t xml:space="preserve"> </w:t>
      </w:r>
      <w:r w:rsidR="00C62A51" w:rsidRPr="00252317">
        <w:rPr>
          <w:rFonts w:eastAsia="Times New Roman"/>
          <w:b w:val="0"/>
          <w:caps w:val="0"/>
          <w:color w:val="00B050"/>
        </w:rPr>
        <w:t xml:space="preserve">Reminder </w:t>
      </w:r>
    </w:p>
    <w:p w:rsidR="003D1735" w:rsidRPr="00252317" w:rsidRDefault="000D0A80" w:rsidP="003D1735">
      <w:pPr>
        <w:pStyle w:val="REG-H3A"/>
        <w:jc w:val="left"/>
        <w:rPr>
          <w:rFonts w:eastAsia="Times New Roman"/>
          <w:b w:val="0"/>
          <w:color w:val="00B050"/>
        </w:rPr>
      </w:pPr>
      <w:r w:rsidRPr="00252317">
        <w:rPr>
          <w:rFonts w:eastAsia="Times New Roman"/>
          <w:b w:val="0"/>
          <w:color w:val="00B050"/>
        </w:rPr>
        <w:t>SCHEDULE 6</w:t>
      </w:r>
      <w:r w:rsidR="00575979" w:rsidRPr="00252317">
        <w:rPr>
          <w:rFonts w:eastAsia="Times New Roman"/>
          <w:b w:val="0"/>
          <w:color w:val="00B050"/>
        </w:rPr>
        <w:t xml:space="preserve"> </w:t>
      </w:r>
      <w:r w:rsidR="00252317">
        <w:rPr>
          <w:rFonts w:eastAsia="Times New Roman"/>
          <w:b w:val="0"/>
          <w:color w:val="00B050"/>
        </w:rPr>
        <w:t>-</w:t>
      </w:r>
      <w:r w:rsidR="003D1735" w:rsidRPr="00252317">
        <w:rPr>
          <w:rFonts w:eastAsia="Times New Roman"/>
          <w:b w:val="0"/>
          <w:color w:val="00B050"/>
        </w:rPr>
        <w:t xml:space="preserve"> R</w:t>
      </w:r>
      <w:r w:rsidR="003D1735" w:rsidRPr="00252317">
        <w:rPr>
          <w:rFonts w:eastAsia="Times New Roman"/>
          <w:b w:val="0"/>
          <w:caps w:val="0"/>
          <w:color w:val="00B050"/>
        </w:rPr>
        <w:t xml:space="preserve">eminder procedure </w:t>
      </w:r>
    </w:p>
    <w:p w:rsidR="003D1735" w:rsidRPr="00252317" w:rsidRDefault="0037231A" w:rsidP="003D1735">
      <w:pPr>
        <w:pStyle w:val="REG-H3A"/>
        <w:jc w:val="left"/>
        <w:rPr>
          <w:rFonts w:eastAsia="Times New Roman"/>
          <w:b w:val="0"/>
          <w:color w:val="00B050"/>
        </w:rPr>
      </w:pPr>
      <w:r>
        <w:rPr>
          <w:rFonts w:eastAsia="Times New Roman"/>
          <w:b w:val="0"/>
          <w:color w:val="00B050"/>
        </w:rPr>
        <w:t>SCHEDULE 6(</w:t>
      </w:r>
      <w:r>
        <w:rPr>
          <w:rFonts w:eastAsia="Times New Roman"/>
          <w:b w:val="0"/>
          <w:caps w:val="0"/>
          <w:color w:val="00B050"/>
        </w:rPr>
        <w:t>a</w:t>
      </w:r>
      <w:r w:rsidR="000D0A80" w:rsidRPr="00252317">
        <w:rPr>
          <w:rFonts w:eastAsia="Times New Roman"/>
          <w:b w:val="0"/>
          <w:color w:val="00B050"/>
        </w:rPr>
        <w:t>)</w:t>
      </w:r>
      <w:r w:rsidR="00575979" w:rsidRPr="00252317">
        <w:rPr>
          <w:rFonts w:eastAsia="Times New Roman"/>
          <w:b w:val="0"/>
          <w:color w:val="00B050"/>
        </w:rPr>
        <w:t xml:space="preserve"> - </w:t>
      </w:r>
      <w:r w:rsidR="003D1735" w:rsidRPr="00252317">
        <w:rPr>
          <w:rFonts w:eastAsia="Times New Roman"/>
          <w:b w:val="0"/>
          <w:caps w:val="0"/>
          <w:color w:val="00B050"/>
        </w:rPr>
        <w:t>1st letter of reminder after lapse of 4 weeks after due date</w:t>
      </w:r>
    </w:p>
    <w:p w:rsidR="000D0A80" w:rsidRPr="00575979" w:rsidRDefault="000D0A80" w:rsidP="00575979">
      <w:pPr>
        <w:pStyle w:val="REG-H3A"/>
        <w:jc w:val="left"/>
        <w:rPr>
          <w:rFonts w:eastAsia="Times New Roman"/>
          <w:b w:val="0"/>
          <w:color w:val="00B050"/>
        </w:rPr>
      </w:pPr>
      <w:r w:rsidRPr="00252317">
        <w:rPr>
          <w:rFonts w:eastAsia="Times New Roman"/>
          <w:b w:val="0"/>
          <w:color w:val="00B050"/>
        </w:rPr>
        <w:t>SCHEDULE 6(</w:t>
      </w:r>
      <w:r w:rsidR="0037231A" w:rsidRPr="00252317">
        <w:rPr>
          <w:rFonts w:eastAsia="Times New Roman"/>
          <w:b w:val="0"/>
          <w:caps w:val="0"/>
          <w:color w:val="00B050"/>
        </w:rPr>
        <w:t>b</w:t>
      </w:r>
      <w:r w:rsidRPr="00252317">
        <w:rPr>
          <w:rFonts w:eastAsia="Times New Roman"/>
          <w:b w:val="0"/>
          <w:color w:val="00B050"/>
        </w:rPr>
        <w:t>)</w:t>
      </w:r>
      <w:r w:rsidR="00575979" w:rsidRPr="00252317">
        <w:rPr>
          <w:rFonts w:eastAsia="Times New Roman"/>
          <w:b w:val="0"/>
          <w:color w:val="00B050"/>
        </w:rPr>
        <w:t xml:space="preserve"> -</w:t>
      </w:r>
      <w:r w:rsidR="00575979" w:rsidRPr="009371F9">
        <w:rPr>
          <w:rFonts w:eastAsia="Times New Roman"/>
          <w:color w:val="00B050"/>
        </w:rPr>
        <w:t xml:space="preserve"> </w:t>
      </w:r>
      <w:r w:rsidR="003D1735" w:rsidRPr="009371F9">
        <w:rPr>
          <w:rFonts w:eastAsia="Times New Roman"/>
          <w:b w:val="0"/>
          <w:caps w:val="0"/>
          <w:color w:val="00B050"/>
        </w:rPr>
        <w:t>2nd and final letter of reminder after lapse of 5 weeks after due date</w:t>
      </w:r>
      <w:r w:rsidRPr="009371F9">
        <w:rPr>
          <w:rFonts w:eastAsia="Times New Roman"/>
          <w:b w:val="0"/>
          <w:color w:val="00B050"/>
        </w:rPr>
        <w:t xml:space="preserve"> </w:t>
      </w:r>
    </w:p>
    <w:p w:rsidR="002A1550" w:rsidRPr="0087487C" w:rsidRDefault="002A1550" w:rsidP="00877964">
      <w:pPr>
        <w:pStyle w:val="REG-H1a"/>
        <w:pBdr>
          <w:bottom w:val="single" w:sz="4" w:space="1" w:color="auto"/>
        </w:pBdr>
      </w:pPr>
    </w:p>
    <w:p w:rsidR="002A1550" w:rsidRDefault="002A1550" w:rsidP="0087487C">
      <w:pPr>
        <w:pStyle w:val="REG-H1a"/>
      </w:pPr>
    </w:p>
    <w:p w:rsidR="000B3D2D" w:rsidRPr="000B3D2D" w:rsidRDefault="000B3D2D" w:rsidP="000B3D2D">
      <w:pPr>
        <w:pStyle w:val="REG-P0"/>
        <w:rPr>
          <w:b/>
        </w:rPr>
      </w:pPr>
      <w:r w:rsidRPr="000B3D2D">
        <w:rPr>
          <w:b/>
        </w:rPr>
        <w:t>Definitions</w:t>
      </w:r>
    </w:p>
    <w:p w:rsidR="000B3D2D" w:rsidRPr="000B3D2D" w:rsidRDefault="000B3D2D" w:rsidP="000B3D2D">
      <w:pPr>
        <w:pStyle w:val="REG-P0"/>
        <w:rPr>
          <w:b/>
        </w:rPr>
      </w:pPr>
    </w:p>
    <w:p w:rsidR="006F129A" w:rsidRDefault="006F129A" w:rsidP="00103772">
      <w:pPr>
        <w:pStyle w:val="REG-P1"/>
      </w:pPr>
      <w:r w:rsidRPr="000B3D2D">
        <w:rPr>
          <w:b/>
        </w:rPr>
        <w:t>1.</w:t>
      </w:r>
      <w:r w:rsidRPr="006F129A">
        <w:tab/>
        <w:t>In these regulations, unless the context indicates otherwise</w:t>
      </w:r>
      <w:r w:rsidR="00D97847">
        <w:t xml:space="preserve"> -</w:t>
      </w:r>
    </w:p>
    <w:p w:rsidR="000B3D2D" w:rsidRDefault="000B3D2D" w:rsidP="00103772">
      <w:pPr>
        <w:pStyle w:val="REG-P1"/>
      </w:pPr>
    </w:p>
    <w:p w:rsidR="00AB282F" w:rsidRDefault="00AB282F" w:rsidP="00AB282F">
      <w:pPr>
        <w:pStyle w:val="REG-Amend"/>
      </w:pPr>
      <w:r>
        <w:t xml:space="preserve">[The definitions appear in alphabetical order in the </w:t>
      </w:r>
      <w:r w:rsidRPr="00C7623D">
        <w:rPr>
          <w:i/>
        </w:rPr>
        <w:t>Official Gazette</w:t>
      </w:r>
      <w:r>
        <w:t xml:space="preserve"> in the Afrikaans text, but not in the English text. They are reproduced here as they appear in the </w:t>
      </w:r>
      <w:r w:rsidRPr="00C7623D">
        <w:rPr>
          <w:i/>
        </w:rPr>
        <w:t>Official Gazette</w:t>
      </w:r>
      <w:r>
        <w:rPr>
          <w:i/>
        </w:rPr>
        <w:t>.</w:t>
      </w:r>
      <w:r>
        <w:t xml:space="preserve">] </w:t>
      </w:r>
    </w:p>
    <w:p w:rsidR="00AB282F" w:rsidRPr="006F129A" w:rsidRDefault="00AB282F" w:rsidP="00103772">
      <w:pPr>
        <w:pStyle w:val="REG-P1"/>
      </w:pPr>
    </w:p>
    <w:p w:rsidR="006F129A" w:rsidRPr="006F129A" w:rsidRDefault="006F129A" w:rsidP="000B3D2D">
      <w:pPr>
        <w:pStyle w:val="REG-P0"/>
      </w:pPr>
      <w:r w:rsidRPr="006F129A">
        <w:t>“request card” means a card in the form set out in Schedule 1;</w:t>
      </w:r>
    </w:p>
    <w:p w:rsidR="000B3D2D" w:rsidRDefault="000B3D2D" w:rsidP="000B3D2D">
      <w:pPr>
        <w:pStyle w:val="REG-P0"/>
      </w:pPr>
    </w:p>
    <w:p w:rsidR="006F129A" w:rsidRPr="006F129A" w:rsidRDefault="006F129A" w:rsidP="000B3D2D">
      <w:pPr>
        <w:pStyle w:val="REG-P0"/>
      </w:pPr>
      <w:r w:rsidRPr="006F129A">
        <w:t>“reservation card” means a card in the form set out in Schedule 2;</w:t>
      </w:r>
    </w:p>
    <w:p w:rsidR="000B3D2D" w:rsidRDefault="000B3D2D" w:rsidP="000B3D2D">
      <w:pPr>
        <w:pStyle w:val="REG-P0"/>
      </w:pPr>
    </w:p>
    <w:p w:rsidR="006F129A" w:rsidRPr="006F129A" w:rsidRDefault="006F129A" w:rsidP="000B3D2D">
      <w:pPr>
        <w:pStyle w:val="REG-P0"/>
      </w:pPr>
      <w:r w:rsidRPr="006F129A">
        <w:t xml:space="preserve">“library” means the municipal public library established under the provisions of the Municipal Ordinance, 1963 (Ordinance 13 of 1963) and admitted to the Service under section 5(a) of the </w:t>
      </w:r>
      <w:r w:rsidRPr="006F5891">
        <w:t>South West Africa Library Service Ordinance, 1968 (Ordinance 15 of 1968);</w:t>
      </w:r>
    </w:p>
    <w:p w:rsidR="006F5891" w:rsidRDefault="006F5891" w:rsidP="00035A51">
      <w:pPr>
        <w:pStyle w:val="REG-Amend"/>
      </w:pPr>
    </w:p>
    <w:p w:rsidR="00035A51" w:rsidRPr="00035A51" w:rsidRDefault="00035A51" w:rsidP="00035A51">
      <w:pPr>
        <w:pStyle w:val="REG-Amend"/>
      </w:pPr>
      <w:r w:rsidRPr="00035A51">
        <w:t xml:space="preserve">[The South West Africa Library Service Ordinance 15 of 1968 has been replaced by the </w:t>
      </w:r>
      <w:r>
        <w:br/>
      </w:r>
      <w:r w:rsidRPr="00035A51">
        <w:t>Namibia Library and Information Service Act 4 of 2000.]</w:t>
      </w:r>
    </w:p>
    <w:p w:rsidR="00035A51" w:rsidRPr="00035A51" w:rsidRDefault="00035A51" w:rsidP="00035A51">
      <w:pPr>
        <w:pStyle w:val="REG-Amend"/>
      </w:pPr>
    </w:p>
    <w:p w:rsidR="006F129A" w:rsidRPr="006F129A" w:rsidRDefault="006F129A" w:rsidP="000B3D2D">
      <w:pPr>
        <w:pStyle w:val="REG-P0"/>
      </w:pPr>
      <w:r w:rsidRPr="006F129A">
        <w:t>“library officer” means the officer or his deputy appointed by the municipality for the exercise of control over and management of the library;</w:t>
      </w:r>
    </w:p>
    <w:p w:rsidR="000B3D2D" w:rsidRDefault="000B3D2D" w:rsidP="000B3D2D">
      <w:pPr>
        <w:pStyle w:val="REG-P0"/>
      </w:pPr>
    </w:p>
    <w:p w:rsidR="006F129A" w:rsidRPr="006F129A" w:rsidRDefault="006F129A" w:rsidP="000B3D2D">
      <w:pPr>
        <w:pStyle w:val="REG-P0"/>
      </w:pPr>
      <w:r w:rsidRPr="006F129A">
        <w:t>“library facilities” includes “library material”;</w:t>
      </w:r>
    </w:p>
    <w:p w:rsidR="000B3D2D" w:rsidRDefault="000B3D2D" w:rsidP="000B3D2D">
      <w:pPr>
        <w:pStyle w:val="REG-P0"/>
      </w:pPr>
    </w:p>
    <w:p w:rsidR="006F129A" w:rsidRPr="006F129A" w:rsidRDefault="006F129A" w:rsidP="000B3D2D">
      <w:pPr>
        <w:pStyle w:val="REG-P0"/>
      </w:pPr>
      <w:r w:rsidRPr="006F129A">
        <w:t>“library material” means books, periodicals, pamphlets, pictures, maps, films, records and similar material usually organised and made available to users of libraries, by libraries;</w:t>
      </w:r>
    </w:p>
    <w:p w:rsidR="000B3D2D" w:rsidRDefault="000B3D2D" w:rsidP="000B3D2D">
      <w:pPr>
        <w:pStyle w:val="REG-P0"/>
      </w:pPr>
    </w:p>
    <w:p w:rsidR="006F129A" w:rsidRPr="006F129A" w:rsidRDefault="006F129A" w:rsidP="000B3D2D">
      <w:pPr>
        <w:pStyle w:val="REG-P0"/>
      </w:pPr>
      <w:r w:rsidRPr="006F129A">
        <w:t>“Service” means the South West Africa Library Service established by section 2 of the South West Africa Library Service Ordinance, 1968 (Ordinance 15 of 1968);</w:t>
      </w:r>
    </w:p>
    <w:p w:rsidR="006F5891" w:rsidRDefault="006F5891" w:rsidP="006F5891">
      <w:pPr>
        <w:pStyle w:val="REG-Amend"/>
      </w:pPr>
    </w:p>
    <w:p w:rsidR="006F5891" w:rsidRPr="00035A51" w:rsidRDefault="006F5891" w:rsidP="006F5891">
      <w:pPr>
        <w:pStyle w:val="REG-Amend"/>
      </w:pPr>
      <w:r w:rsidRPr="00035A51">
        <w:t xml:space="preserve">[The South West Africa Library Service Ordinance 15 of 1968 has been replaced by the </w:t>
      </w:r>
      <w:r>
        <w:br/>
      </w:r>
      <w:r w:rsidRPr="00035A51">
        <w:t>Namibia Library and Information Service Act 4 of 2000.]</w:t>
      </w:r>
    </w:p>
    <w:p w:rsidR="006F5891" w:rsidRPr="00035A51" w:rsidRDefault="006F5891" w:rsidP="006F5891">
      <w:pPr>
        <w:pStyle w:val="REG-Amend"/>
      </w:pPr>
    </w:p>
    <w:p w:rsidR="006F129A" w:rsidRPr="006F129A" w:rsidRDefault="006F129A" w:rsidP="006F5891">
      <w:pPr>
        <w:pStyle w:val="REG-P0"/>
      </w:pPr>
      <w:r w:rsidRPr="006F129A">
        <w:t>“borrower” means any person registered as a borrower under regulation 2 and includes the following categories</w:t>
      </w:r>
      <w:r w:rsidR="00EF6228">
        <w:t xml:space="preserve"> -</w:t>
      </w:r>
    </w:p>
    <w:p w:rsidR="000B3D2D" w:rsidRDefault="000B3D2D" w:rsidP="00103772">
      <w:pPr>
        <w:pStyle w:val="REG-P1"/>
      </w:pPr>
    </w:p>
    <w:p w:rsidR="006F129A" w:rsidRPr="006F129A" w:rsidRDefault="006F129A" w:rsidP="006F5891">
      <w:pPr>
        <w:pStyle w:val="REG-P0"/>
        <w:ind w:left="567" w:hanging="567"/>
      </w:pPr>
      <w:r w:rsidRPr="006F129A">
        <w:t>(a)</w:t>
      </w:r>
      <w:r w:rsidRPr="006F129A">
        <w:tab/>
        <w:t>outside borrowers, that is persons who reside outside the municipal area in which the library is situated, who do not own immovable property within such municipal area and who are not already registered elsewhere as borrowers or who cannot with reasonable convenience make use of other library facilities under the Service;</w:t>
      </w:r>
    </w:p>
    <w:p w:rsidR="000B3D2D" w:rsidRDefault="000B3D2D" w:rsidP="006F5891">
      <w:pPr>
        <w:pStyle w:val="REG-P0"/>
        <w:ind w:left="567" w:hanging="567"/>
      </w:pPr>
    </w:p>
    <w:p w:rsidR="006F129A" w:rsidRPr="006F129A" w:rsidRDefault="006F129A" w:rsidP="006F5891">
      <w:pPr>
        <w:pStyle w:val="REG-P0"/>
        <w:ind w:left="567" w:hanging="567"/>
      </w:pPr>
      <w:r w:rsidRPr="006F129A">
        <w:t>(b)</w:t>
      </w:r>
      <w:r w:rsidRPr="006F129A">
        <w:tab/>
        <w:t>junior borrowers, that is pre-school or schoolgoing children under the age of sixteen years;</w:t>
      </w:r>
    </w:p>
    <w:p w:rsidR="000B3D2D" w:rsidRDefault="000B3D2D" w:rsidP="006F5891">
      <w:pPr>
        <w:pStyle w:val="REG-P0"/>
        <w:ind w:left="567" w:hanging="567"/>
      </w:pPr>
    </w:p>
    <w:p w:rsidR="006F129A" w:rsidRPr="006F129A" w:rsidRDefault="006F129A" w:rsidP="006F5891">
      <w:pPr>
        <w:pStyle w:val="REG-P0"/>
        <w:ind w:left="567" w:hanging="567"/>
      </w:pPr>
      <w:r w:rsidRPr="006F129A">
        <w:t>(c)</w:t>
      </w:r>
      <w:r w:rsidRPr="006F129A">
        <w:tab/>
        <w:t>permanent borrowers, that is persons who reside within the municipal area in which the library is situated, or who live outside it, but own immovable property in it;</w:t>
      </w:r>
    </w:p>
    <w:p w:rsidR="000B3D2D" w:rsidRDefault="000B3D2D" w:rsidP="006F5891">
      <w:pPr>
        <w:pStyle w:val="REG-P0"/>
        <w:ind w:left="567" w:hanging="567"/>
      </w:pPr>
    </w:p>
    <w:p w:rsidR="006F129A" w:rsidRPr="006F129A" w:rsidRDefault="006F129A" w:rsidP="006F5891">
      <w:pPr>
        <w:pStyle w:val="REG-P0"/>
        <w:ind w:left="567" w:hanging="567"/>
      </w:pPr>
      <w:r w:rsidRPr="006F129A">
        <w:t>(d)</w:t>
      </w:r>
      <w:r w:rsidRPr="006F129A">
        <w:tab/>
        <w:t>temporary borrowers, that is persons who are temporarily within the municipal area in which the library is situated; and</w:t>
      </w:r>
    </w:p>
    <w:p w:rsidR="000B3D2D" w:rsidRDefault="000B3D2D" w:rsidP="006F5891">
      <w:pPr>
        <w:pStyle w:val="REG-P0"/>
        <w:ind w:left="567" w:hanging="567"/>
      </w:pPr>
    </w:p>
    <w:p w:rsidR="006F129A" w:rsidRPr="006F129A" w:rsidRDefault="006F129A" w:rsidP="006F5891">
      <w:pPr>
        <w:pStyle w:val="REG-P0"/>
        <w:ind w:left="567" w:hanging="567"/>
      </w:pPr>
      <w:r w:rsidRPr="006F129A">
        <w:t>(e)</w:t>
      </w:r>
      <w:r w:rsidRPr="006F129A">
        <w:tab/>
        <w:t>adult borrowers, that is persons sixteen years old and older;</w:t>
      </w:r>
    </w:p>
    <w:p w:rsidR="000B3D2D" w:rsidRDefault="000B3D2D" w:rsidP="006F5891">
      <w:pPr>
        <w:pStyle w:val="REG-P0"/>
      </w:pPr>
    </w:p>
    <w:p w:rsidR="006F129A" w:rsidRDefault="006F129A" w:rsidP="004B2104">
      <w:pPr>
        <w:pStyle w:val="REG-P0"/>
      </w:pPr>
      <w:r w:rsidRPr="006F129A">
        <w:t>“Ordinance” means the South West Africa Library Service Ordinance, 1968 (Ordinance 15 of 1968);</w:t>
      </w:r>
    </w:p>
    <w:p w:rsidR="006F5891" w:rsidRDefault="006F5891" w:rsidP="006F5891">
      <w:pPr>
        <w:pStyle w:val="REG-Amend"/>
      </w:pPr>
    </w:p>
    <w:p w:rsidR="006F5891" w:rsidRPr="00035A51" w:rsidRDefault="006F5891" w:rsidP="006F5891">
      <w:pPr>
        <w:pStyle w:val="REG-Amend"/>
      </w:pPr>
      <w:r w:rsidRPr="00035A51">
        <w:t xml:space="preserve">[The South West Africa Library Service Ordinance 15 of 1968 has been replaced by the </w:t>
      </w:r>
      <w:r>
        <w:br/>
      </w:r>
      <w:r w:rsidRPr="00035A51">
        <w:t>Namibia Library and Information Service Act 4 of 2000.]</w:t>
      </w:r>
    </w:p>
    <w:p w:rsidR="006F5891" w:rsidRPr="00035A51" w:rsidRDefault="006F5891" w:rsidP="006F5891">
      <w:pPr>
        <w:pStyle w:val="REG-Amend"/>
      </w:pPr>
    </w:p>
    <w:p w:rsidR="006F129A" w:rsidRDefault="006F129A" w:rsidP="006F5891">
      <w:pPr>
        <w:pStyle w:val="REG-P0"/>
      </w:pPr>
      <w:r w:rsidRPr="006F129A">
        <w:t>“municipal area” means the area of jurisdiction of the municipality;</w:t>
      </w:r>
    </w:p>
    <w:p w:rsidR="004B2104" w:rsidRPr="006F129A" w:rsidRDefault="004B2104" w:rsidP="004B2104">
      <w:pPr>
        <w:pStyle w:val="REG-P0"/>
      </w:pPr>
    </w:p>
    <w:p w:rsidR="006F129A" w:rsidRDefault="006F129A" w:rsidP="004B2104">
      <w:pPr>
        <w:pStyle w:val="REG-P0"/>
      </w:pPr>
      <w:r w:rsidRPr="006F129A">
        <w:t>“due date” means the date on which the loan period of an item of library material expires.</w:t>
      </w:r>
    </w:p>
    <w:p w:rsidR="004B2104" w:rsidRPr="004B2104" w:rsidRDefault="004B2104" w:rsidP="004B2104">
      <w:pPr>
        <w:pStyle w:val="REG-P0"/>
        <w:rPr>
          <w:b/>
        </w:rPr>
      </w:pPr>
    </w:p>
    <w:p w:rsidR="006F129A" w:rsidRPr="004B2104" w:rsidRDefault="001B0967" w:rsidP="004B2104">
      <w:pPr>
        <w:pStyle w:val="REG-P0"/>
        <w:rPr>
          <w:b/>
        </w:rPr>
      </w:pPr>
      <w:r>
        <w:rPr>
          <w:b/>
        </w:rPr>
        <w:t>Registration of b</w:t>
      </w:r>
      <w:r w:rsidR="004B2104" w:rsidRPr="004B2104">
        <w:rPr>
          <w:b/>
        </w:rPr>
        <w:t>orrowers</w:t>
      </w:r>
    </w:p>
    <w:p w:rsidR="004B2104" w:rsidRPr="004B2104" w:rsidRDefault="004B2104" w:rsidP="004B2104">
      <w:pPr>
        <w:pStyle w:val="REG-P0"/>
        <w:rPr>
          <w:b/>
        </w:rPr>
      </w:pPr>
    </w:p>
    <w:p w:rsidR="006F129A" w:rsidRPr="006F129A" w:rsidRDefault="004B2104" w:rsidP="00103772">
      <w:pPr>
        <w:pStyle w:val="REG-P1"/>
      </w:pPr>
      <w:r w:rsidRPr="004B2104">
        <w:rPr>
          <w:b/>
        </w:rPr>
        <w:t>2.</w:t>
      </w:r>
      <w:r>
        <w:tab/>
      </w:r>
      <w:r w:rsidR="006F129A" w:rsidRPr="006F129A">
        <w:t>(1)</w:t>
      </w:r>
      <w:r w:rsidR="006F129A" w:rsidRPr="006F129A">
        <w:tab/>
        <w:t>Any person who wishes to be registered may apply therefor by filling in his surname, full Christian names, postal and residential address, work and home telephone numbers and the name and address of a referee, that is the name and address of a person who knows the applicant well and of whom the library officer may make enquires about the applicant, on the form set out in Schedule 3, by dating and signing it and submitting it to the library officer: Provided that any application by a pre-school or school-going child under the age of sixteen years shall be signed by the parent or guardian of such child, who in so doing accepts responsibility for compliance by the child with these regulations.</w:t>
      </w:r>
    </w:p>
    <w:p w:rsidR="004B2104" w:rsidRDefault="004B2104" w:rsidP="00103772">
      <w:pPr>
        <w:pStyle w:val="REG-P1"/>
      </w:pPr>
    </w:p>
    <w:p w:rsidR="00B42B89" w:rsidRDefault="00B42B89" w:rsidP="00B42B89">
      <w:pPr>
        <w:pStyle w:val="REG-Amend"/>
      </w:pPr>
      <w:r>
        <w:t xml:space="preserve">[The word “enquiries” is misspelt in </w:t>
      </w:r>
      <w:r w:rsidRPr="00B42B89">
        <w:t>the</w:t>
      </w:r>
      <w:r w:rsidRPr="00B42B89">
        <w:rPr>
          <w:i/>
        </w:rPr>
        <w:t xml:space="preserve"> Official Gazette</w:t>
      </w:r>
      <w:r>
        <w:t>, as reproduced above.]</w:t>
      </w:r>
    </w:p>
    <w:p w:rsidR="00B42B89" w:rsidRDefault="00B42B89" w:rsidP="00103772">
      <w:pPr>
        <w:pStyle w:val="REG-P1"/>
      </w:pPr>
    </w:p>
    <w:p w:rsidR="006F129A" w:rsidRPr="006F129A" w:rsidRDefault="006F129A" w:rsidP="00103772">
      <w:pPr>
        <w:pStyle w:val="REG-P1"/>
      </w:pPr>
      <w:r w:rsidRPr="006F129A">
        <w:t>(2)</w:t>
      </w:r>
      <w:r w:rsidRPr="006F129A">
        <w:tab/>
        <w:t>A junior borrower may apply for registration as an adult borrower as soon as he has reached the age of sixteen years.</w:t>
      </w:r>
    </w:p>
    <w:p w:rsidR="004B2104" w:rsidRDefault="004B2104" w:rsidP="00103772">
      <w:pPr>
        <w:pStyle w:val="REG-P1"/>
      </w:pPr>
    </w:p>
    <w:p w:rsidR="006F129A" w:rsidRDefault="006F129A" w:rsidP="00103772">
      <w:pPr>
        <w:pStyle w:val="REG-P1"/>
      </w:pPr>
      <w:r w:rsidRPr="006F129A">
        <w:t>(3)</w:t>
      </w:r>
      <w:r w:rsidRPr="006F129A">
        <w:tab/>
        <w:t>Any person applying for registration as temporary borrower may be registered as such, provided</w:t>
      </w:r>
      <w:r w:rsidR="00D97847">
        <w:t xml:space="preserve"> he -</w:t>
      </w:r>
    </w:p>
    <w:p w:rsidR="004B2104" w:rsidRDefault="004B2104" w:rsidP="00103772">
      <w:pPr>
        <w:pStyle w:val="REG-P1"/>
      </w:pPr>
    </w:p>
    <w:p w:rsidR="00B42B89" w:rsidRDefault="00B42B89" w:rsidP="00B42B89">
      <w:pPr>
        <w:pStyle w:val="REG-Amend"/>
      </w:pPr>
      <w:r>
        <w:t xml:space="preserve">[The word “a” appears to have </w:t>
      </w:r>
      <w:r w:rsidR="00232304">
        <w:t>been omitted before the phrase “</w:t>
      </w:r>
      <w:r>
        <w:t>temporary borrower”.]</w:t>
      </w:r>
    </w:p>
    <w:p w:rsidR="00B42B89" w:rsidRPr="006F129A" w:rsidRDefault="00B42B89" w:rsidP="00103772">
      <w:pPr>
        <w:pStyle w:val="REG-P1"/>
      </w:pPr>
    </w:p>
    <w:p w:rsidR="006F129A" w:rsidRPr="006F129A" w:rsidRDefault="006F129A" w:rsidP="004B2104">
      <w:pPr>
        <w:pStyle w:val="REG-Pa"/>
      </w:pPr>
      <w:r w:rsidRPr="006F129A">
        <w:t>(a)</w:t>
      </w:r>
      <w:r w:rsidRPr="006F129A">
        <w:tab/>
        <w:t>undertakes to comply with these regulations; and</w:t>
      </w:r>
    </w:p>
    <w:p w:rsidR="004B2104" w:rsidRDefault="004B2104" w:rsidP="004B2104">
      <w:pPr>
        <w:pStyle w:val="REG-Pa"/>
      </w:pPr>
    </w:p>
    <w:p w:rsidR="006F129A" w:rsidRPr="006F129A" w:rsidRDefault="006F129A" w:rsidP="004B2104">
      <w:pPr>
        <w:pStyle w:val="REG-Pa"/>
      </w:pPr>
      <w:r w:rsidRPr="006F129A">
        <w:t>(b)</w:t>
      </w:r>
      <w:r w:rsidRPr="006F129A">
        <w:tab/>
        <w:t>deposits an amount of three rand with the library officer to be paid back to him when he returns library material lent to him, on the condition that he has paid outstanding fines or compensation in respect of damaged library material (if any) payable by him under these regulations.</w:t>
      </w:r>
    </w:p>
    <w:p w:rsidR="004B2104" w:rsidRDefault="004B2104" w:rsidP="00103772">
      <w:pPr>
        <w:pStyle w:val="REG-P1"/>
      </w:pPr>
    </w:p>
    <w:p w:rsidR="006F129A" w:rsidRDefault="006F129A" w:rsidP="00103772">
      <w:pPr>
        <w:pStyle w:val="REG-P1"/>
      </w:pPr>
      <w:r w:rsidRPr="006F129A">
        <w:t>(4)</w:t>
      </w:r>
      <w:r w:rsidRPr="006F129A">
        <w:tab/>
        <w:t>Any person applying for registration as outside borrower may be registered as such, provided he</w:t>
      </w:r>
      <w:r w:rsidR="00EF6228">
        <w:t xml:space="preserve"> -</w:t>
      </w:r>
    </w:p>
    <w:p w:rsidR="00141DE8" w:rsidRDefault="00141DE8" w:rsidP="00141DE8">
      <w:pPr>
        <w:pStyle w:val="REG-Amend"/>
      </w:pPr>
    </w:p>
    <w:p w:rsidR="00141DE8" w:rsidRDefault="00141DE8" w:rsidP="00141DE8">
      <w:pPr>
        <w:pStyle w:val="REG-Amend"/>
      </w:pPr>
      <w:r>
        <w:t xml:space="preserve">[The word “an” appears to have </w:t>
      </w:r>
      <w:r w:rsidR="00232304">
        <w:t>been omitted before the phrase “</w:t>
      </w:r>
      <w:r>
        <w:t>outside borrower”.]</w:t>
      </w:r>
    </w:p>
    <w:p w:rsidR="00141DE8" w:rsidRDefault="00141DE8" w:rsidP="00141DE8">
      <w:pPr>
        <w:pStyle w:val="REG-P1"/>
      </w:pPr>
    </w:p>
    <w:p w:rsidR="006F129A" w:rsidRPr="006F129A" w:rsidRDefault="006F129A" w:rsidP="004B2104">
      <w:pPr>
        <w:pStyle w:val="REG-Pa"/>
      </w:pPr>
      <w:r w:rsidRPr="006F129A">
        <w:t>(a)</w:t>
      </w:r>
      <w:r w:rsidRPr="006F129A">
        <w:tab/>
        <w:t>undertakes to comply with these regulations; and</w:t>
      </w:r>
    </w:p>
    <w:p w:rsidR="004B2104" w:rsidRDefault="004B2104" w:rsidP="004B2104">
      <w:pPr>
        <w:pStyle w:val="REG-Pa"/>
      </w:pPr>
    </w:p>
    <w:p w:rsidR="006F129A" w:rsidRPr="006F129A" w:rsidRDefault="006F129A" w:rsidP="004B2104">
      <w:pPr>
        <w:pStyle w:val="REG-Pa"/>
      </w:pPr>
      <w:r w:rsidRPr="006F129A">
        <w:t>(b)</w:t>
      </w:r>
      <w:r w:rsidRPr="006F129A">
        <w:tab/>
        <w:t>pays to the library officer a once only registration fee of two rand, which shall not be repayable.</w:t>
      </w:r>
    </w:p>
    <w:p w:rsidR="004B2104" w:rsidRDefault="004B2104" w:rsidP="00103772">
      <w:pPr>
        <w:pStyle w:val="REG-P1"/>
      </w:pPr>
    </w:p>
    <w:p w:rsidR="006F129A" w:rsidRPr="006F129A" w:rsidRDefault="006F129A" w:rsidP="00103772">
      <w:pPr>
        <w:pStyle w:val="REG-P1"/>
      </w:pPr>
      <w:r w:rsidRPr="006F129A">
        <w:t>(5)</w:t>
      </w:r>
      <w:r w:rsidRPr="006F129A">
        <w:tab/>
        <w:t>After the library officer has checked the completed application form for registration and has found it correctly and fully completed, he shall register the applicant as a borrower: Provided that the library officer shall so register a person who has previously been guilty of a contravention of these regulations only with the approval of the town clerk of that municipality.</w:t>
      </w:r>
    </w:p>
    <w:p w:rsidR="004B2104" w:rsidRDefault="004B2104" w:rsidP="00103772">
      <w:pPr>
        <w:pStyle w:val="REG-P1"/>
      </w:pPr>
    </w:p>
    <w:p w:rsidR="006F129A" w:rsidRPr="006F129A" w:rsidRDefault="006F129A" w:rsidP="00103772">
      <w:pPr>
        <w:pStyle w:val="REG-P1"/>
      </w:pPr>
      <w:r w:rsidRPr="006F129A">
        <w:t>(6)</w:t>
      </w:r>
      <w:r w:rsidRPr="006F129A">
        <w:tab/>
        <w:t>Subject to the provisions of subregulations (3) and (4) all registrations shall be free of charge.</w:t>
      </w:r>
    </w:p>
    <w:p w:rsidR="004B2104" w:rsidRDefault="004B2104" w:rsidP="00103772">
      <w:pPr>
        <w:pStyle w:val="REG-P1"/>
      </w:pPr>
    </w:p>
    <w:p w:rsidR="006F129A" w:rsidRPr="006F129A" w:rsidRDefault="006F129A" w:rsidP="00103772">
      <w:pPr>
        <w:pStyle w:val="REG-P1"/>
      </w:pPr>
      <w:r w:rsidRPr="006F129A">
        <w:t>(7)</w:t>
      </w:r>
      <w:r w:rsidRPr="006F129A">
        <w:tab/>
        <w:t>When the library officer registers a person as a borrower, he shall issue to such borrower three borrower’s cards in the form set out in Schedule 4, two for fiction and one for non-fiction, each of which shall serve as proof that the borrower is authorised to borrow an item of library material in terms of the provisions of these regulations: Provided that the library officer shall issue to a junior borrower only two borrower’s cards, for either fiction or non-fiction, or both.</w:t>
      </w:r>
    </w:p>
    <w:p w:rsidR="004B2104" w:rsidRDefault="004B2104" w:rsidP="00103772">
      <w:pPr>
        <w:pStyle w:val="REG-P1"/>
      </w:pPr>
    </w:p>
    <w:p w:rsidR="006F129A" w:rsidRPr="006F129A" w:rsidRDefault="006F129A" w:rsidP="00A2054E">
      <w:pPr>
        <w:pStyle w:val="REG-Pa"/>
      </w:pPr>
      <w:r w:rsidRPr="006F129A">
        <w:t>(8)</w:t>
      </w:r>
      <w:r w:rsidRPr="006F129A">
        <w:tab/>
        <w:t>(a)</w:t>
      </w:r>
      <w:r w:rsidRPr="006F129A">
        <w:tab/>
        <w:t>Every registration as borrower shall remain valid subject to the provisions of paragraph (b) and subregulation (9) for a period of two years from the date of registration, after which the registration of such borrower shall lapse, unless it is renewed on application by the borrower.</w:t>
      </w:r>
    </w:p>
    <w:p w:rsidR="004B2104" w:rsidRDefault="004B2104" w:rsidP="00103772">
      <w:pPr>
        <w:pStyle w:val="REG-P1"/>
      </w:pPr>
    </w:p>
    <w:p w:rsidR="006F129A" w:rsidRPr="006F129A" w:rsidRDefault="006F129A" w:rsidP="004B2104">
      <w:pPr>
        <w:pStyle w:val="REG-Pa"/>
      </w:pPr>
      <w:r w:rsidRPr="006F129A">
        <w:t>(b)</w:t>
      </w:r>
      <w:r w:rsidRPr="006F129A">
        <w:tab/>
        <w:t>Every registration as a temporary borrower shall remain valid for a period of three months.</w:t>
      </w:r>
    </w:p>
    <w:p w:rsidR="004B2104" w:rsidRDefault="004B2104" w:rsidP="00103772">
      <w:pPr>
        <w:pStyle w:val="REG-P1"/>
      </w:pPr>
    </w:p>
    <w:p w:rsidR="006F129A" w:rsidRDefault="006F129A" w:rsidP="00103772">
      <w:pPr>
        <w:pStyle w:val="REG-P1"/>
      </w:pPr>
      <w:r w:rsidRPr="006F129A">
        <w:t>(9)</w:t>
      </w:r>
      <w:r w:rsidRPr="006F129A">
        <w:tab/>
        <w:t>For the renewal of registration of the borrowe</w:t>
      </w:r>
      <w:r w:rsidR="00EF6228">
        <w:t>r</w:t>
      </w:r>
      <w:r w:rsidR="00A2054E">
        <w:t xml:space="preserve"> concerned under sub-regulation </w:t>
      </w:r>
      <w:r w:rsidRPr="006F129A">
        <w:t>8(a)</w:t>
      </w:r>
      <w:r w:rsidR="00EF6228">
        <w:t> -</w:t>
      </w:r>
    </w:p>
    <w:p w:rsidR="004B2104" w:rsidRPr="006F129A" w:rsidRDefault="004B2104" w:rsidP="00103772">
      <w:pPr>
        <w:pStyle w:val="REG-P1"/>
      </w:pPr>
    </w:p>
    <w:p w:rsidR="006F129A" w:rsidRPr="006F129A" w:rsidRDefault="006F129A" w:rsidP="004B2104">
      <w:pPr>
        <w:pStyle w:val="REG-Pa"/>
      </w:pPr>
      <w:r w:rsidRPr="006F129A">
        <w:t>(a)</w:t>
      </w:r>
      <w:r w:rsidRPr="006F129A">
        <w:tab/>
        <w:t>the library officer shall notify the borrower concerned in writing that he has to renew his registration within a month after the date of notice; in default of which his registration as borrower shall lapse;</w:t>
      </w:r>
    </w:p>
    <w:p w:rsidR="004B2104" w:rsidRDefault="004B2104" w:rsidP="004B2104">
      <w:pPr>
        <w:pStyle w:val="REG-Pa"/>
      </w:pPr>
    </w:p>
    <w:p w:rsidR="006F129A" w:rsidRPr="006F129A" w:rsidRDefault="006F129A" w:rsidP="004B2104">
      <w:pPr>
        <w:pStyle w:val="REG-Pa"/>
      </w:pPr>
      <w:r w:rsidRPr="006F129A">
        <w:t>(b)</w:t>
      </w:r>
      <w:r w:rsidRPr="006F129A">
        <w:tab/>
        <w:t>the library officer shall cancel a borrower’s registration as borrower if he fails to renew registration within a month after the date of the notice; and</w:t>
      </w:r>
    </w:p>
    <w:p w:rsidR="004B2104" w:rsidRDefault="004B2104" w:rsidP="004B2104">
      <w:pPr>
        <w:pStyle w:val="REG-Pa"/>
      </w:pPr>
    </w:p>
    <w:p w:rsidR="006F129A" w:rsidRDefault="006F129A" w:rsidP="004B2104">
      <w:pPr>
        <w:pStyle w:val="REG-Pa"/>
      </w:pPr>
      <w:r w:rsidRPr="006F129A">
        <w:t>(c)</w:t>
      </w:r>
      <w:r w:rsidRPr="006F129A">
        <w:tab/>
        <w:t>the library officer shall, if necessary, note any change of address of every borrower applying for the renewal of his registration and shall either indicate renewal by means of a stamp in the form of a star on the registration and borrower’s cards of the borrower concerned or shall replace the cards where necessary, subject to the provisions in respect of borrower’s cards in regulation 2(7) of these regulations.</w:t>
      </w:r>
    </w:p>
    <w:p w:rsidR="004B2104" w:rsidRPr="006F129A" w:rsidRDefault="004B2104" w:rsidP="004B2104">
      <w:pPr>
        <w:pStyle w:val="REG-Pa"/>
      </w:pPr>
    </w:p>
    <w:p w:rsidR="006F129A" w:rsidRPr="006F129A" w:rsidRDefault="006F129A" w:rsidP="00103772">
      <w:pPr>
        <w:pStyle w:val="REG-P1"/>
      </w:pPr>
      <w:r w:rsidRPr="006F129A">
        <w:t>(10)</w:t>
      </w:r>
      <w:r w:rsidRPr="006F129A">
        <w:tab/>
        <w:t>A borrower who changes his postal or residential address, shall notify the library officer in writing of this fact within fourteen days after such change of address.</w:t>
      </w:r>
    </w:p>
    <w:p w:rsidR="004B2104" w:rsidRDefault="004B2104" w:rsidP="00103772">
      <w:pPr>
        <w:pStyle w:val="REG-P1"/>
      </w:pPr>
    </w:p>
    <w:p w:rsidR="006F129A" w:rsidRPr="006F129A" w:rsidRDefault="006F129A" w:rsidP="00103772">
      <w:pPr>
        <w:pStyle w:val="REG-P1"/>
      </w:pPr>
      <w:r w:rsidRPr="006F129A">
        <w:t>(11)</w:t>
      </w:r>
      <w:r w:rsidRPr="006F129A">
        <w:tab/>
        <w:t>If a borrower loses his borrower’s card, he shall immediately notify the library officer thereof and the library officer shall issue a duplicate borrower’s card after two weeks on payment of twenty cents.</w:t>
      </w:r>
    </w:p>
    <w:p w:rsidR="004B2104" w:rsidRDefault="004B2104" w:rsidP="00103772">
      <w:pPr>
        <w:pStyle w:val="REG-P1"/>
      </w:pPr>
    </w:p>
    <w:p w:rsidR="006F129A" w:rsidRPr="006F129A" w:rsidRDefault="006F129A" w:rsidP="00103772">
      <w:pPr>
        <w:pStyle w:val="REG-P1"/>
      </w:pPr>
      <w:r w:rsidRPr="006F129A">
        <w:t>(12)</w:t>
      </w:r>
      <w:r w:rsidRPr="006F129A">
        <w:tab/>
        <w:t>A borrower shall be liable for library material issued, before notice has been given of the loss of his borrower’s card, against such borrower’s card.</w:t>
      </w:r>
    </w:p>
    <w:p w:rsidR="004B2104" w:rsidRDefault="004B2104" w:rsidP="00103772">
      <w:pPr>
        <w:pStyle w:val="REG-P1"/>
      </w:pPr>
    </w:p>
    <w:p w:rsidR="006F129A" w:rsidRPr="006F129A" w:rsidRDefault="006F129A" w:rsidP="00103772">
      <w:pPr>
        <w:pStyle w:val="REG-P1"/>
      </w:pPr>
      <w:r w:rsidRPr="006F129A">
        <w:t>(13)</w:t>
      </w:r>
      <w:r w:rsidRPr="006F129A">
        <w:tab/>
        <w:t>If the lost borrower’s card is found again after its loss has been reported, the borrower shall immediately return the duplicate borrower’s card to the library officer.</w:t>
      </w:r>
    </w:p>
    <w:p w:rsidR="004B2104" w:rsidRDefault="004B2104" w:rsidP="00103772">
      <w:pPr>
        <w:pStyle w:val="REG-P1"/>
      </w:pPr>
    </w:p>
    <w:p w:rsidR="006F129A" w:rsidRPr="006F129A" w:rsidRDefault="006F129A" w:rsidP="00103772">
      <w:pPr>
        <w:pStyle w:val="REG-P1"/>
      </w:pPr>
      <w:r w:rsidRPr="006F129A">
        <w:t>(14)</w:t>
      </w:r>
      <w:r w:rsidRPr="006F129A">
        <w:tab/>
        <w:t>On return of the duplicate borrower’s card the twenty cents paid for such duplicate shall not be repaid to the borrower.</w:t>
      </w:r>
    </w:p>
    <w:p w:rsidR="004B2104" w:rsidRDefault="004B2104" w:rsidP="00103772">
      <w:pPr>
        <w:pStyle w:val="REG-P1"/>
      </w:pPr>
    </w:p>
    <w:p w:rsidR="006F129A" w:rsidRPr="006F129A" w:rsidRDefault="006F129A" w:rsidP="00103772">
      <w:pPr>
        <w:pStyle w:val="REG-P1"/>
      </w:pPr>
      <w:r w:rsidRPr="006F129A">
        <w:t>(15)</w:t>
      </w:r>
      <w:r w:rsidRPr="006F129A">
        <w:tab/>
        <w:t>If a borrower wishes to cancel his registration or is no longer registered or entitled to registration under the provisions of these regulations, he shall immediately return his borrower’s cards to the library officer, whereupon the library officer shall cancel his registration as borrower: Provided that if such borrower fails so to return his borrower’s cards the library officer may also cancel his registration as borrower.</w:t>
      </w:r>
    </w:p>
    <w:p w:rsidR="004B2104" w:rsidRPr="004B2104" w:rsidRDefault="004B2104" w:rsidP="004B2104">
      <w:pPr>
        <w:pStyle w:val="REG-P0"/>
        <w:rPr>
          <w:b/>
        </w:rPr>
      </w:pPr>
    </w:p>
    <w:p w:rsidR="006F129A" w:rsidRDefault="004B2104" w:rsidP="004B2104">
      <w:pPr>
        <w:pStyle w:val="REG-P0"/>
        <w:rPr>
          <w:b/>
        </w:rPr>
      </w:pPr>
      <w:r w:rsidRPr="004B2104">
        <w:rPr>
          <w:b/>
        </w:rPr>
        <w:t xml:space="preserve">Lending </w:t>
      </w:r>
      <w:r w:rsidR="001B0967">
        <w:rPr>
          <w:b/>
        </w:rPr>
        <w:t>a</w:t>
      </w:r>
      <w:r w:rsidR="001B0967" w:rsidRPr="004B2104">
        <w:rPr>
          <w:b/>
        </w:rPr>
        <w:t xml:space="preserve">nd return </w:t>
      </w:r>
      <w:r w:rsidR="001B0967">
        <w:rPr>
          <w:b/>
        </w:rPr>
        <w:t>o</w:t>
      </w:r>
      <w:r w:rsidR="001B0967" w:rsidRPr="004B2104">
        <w:rPr>
          <w:b/>
        </w:rPr>
        <w:t>f library material</w:t>
      </w:r>
    </w:p>
    <w:p w:rsidR="004B2104" w:rsidRPr="004B2104" w:rsidRDefault="004B2104" w:rsidP="004B2104">
      <w:pPr>
        <w:pStyle w:val="REG-P0"/>
        <w:rPr>
          <w:b/>
        </w:rPr>
      </w:pPr>
    </w:p>
    <w:p w:rsidR="006F129A" w:rsidRDefault="006F129A" w:rsidP="00103772">
      <w:pPr>
        <w:pStyle w:val="REG-P1"/>
      </w:pPr>
      <w:r w:rsidRPr="004B2104">
        <w:rPr>
          <w:b/>
        </w:rPr>
        <w:t>3.</w:t>
      </w:r>
      <w:r w:rsidRPr="006F129A">
        <w:tab/>
        <w:t>(1)</w:t>
      </w:r>
      <w:r w:rsidRPr="006F129A">
        <w:tab/>
        <w:t>An item of library material shall be issued only against a borrower’s card which shall be kept in the library as proof that the item has been issued.</w:t>
      </w:r>
    </w:p>
    <w:p w:rsidR="004B2104" w:rsidRPr="006F129A" w:rsidRDefault="004B2104" w:rsidP="00103772">
      <w:pPr>
        <w:pStyle w:val="REG-P1"/>
      </w:pPr>
    </w:p>
    <w:p w:rsidR="006F129A" w:rsidRPr="006F129A" w:rsidRDefault="006F129A" w:rsidP="00103772">
      <w:pPr>
        <w:pStyle w:val="REG-P1"/>
      </w:pPr>
      <w:r w:rsidRPr="006F129A">
        <w:t>(2)</w:t>
      </w:r>
      <w:r w:rsidRPr="006F129A">
        <w:tab/>
        <w:t>An item of library material shall be deemed to have been borrowed from the library by the borrower against whose borrower’s card it was issued, unless he has reported the loss of his borrower’s card under regulation 2(11) before the item of library material concerned was issued against his borrower’s card.</w:t>
      </w:r>
    </w:p>
    <w:p w:rsidR="004B2104" w:rsidRDefault="004B2104" w:rsidP="00103772">
      <w:pPr>
        <w:pStyle w:val="REG-P1"/>
      </w:pPr>
    </w:p>
    <w:p w:rsidR="006F129A" w:rsidRPr="006F129A" w:rsidRDefault="006F129A" w:rsidP="00103772">
      <w:pPr>
        <w:pStyle w:val="REG-P1"/>
      </w:pPr>
      <w:r w:rsidRPr="006F129A">
        <w:t>(3)</w:t>
      </w:r>
      <w:r w:rsidRPr="006F129A">
        <w:tab/>
        <w:t>Library material which bears the mark of the Service or the library, shall at all times remain the property of the Service or the library and shall not be in the possession of any person unless there is on it an official indication that it has been borrowed, withdrawn, written off or sold from the stocks of the library or the Service.</w:t>
      </w:r>
    </w:p>
    <w:p w:rsidR="004B2104" w:rsidRDefault="004B2104" w:rsidP="00103772">
      <w:pPr>
        <w:pStyle w:val="REG-P1"/>
      </w:pPr>
    </w:p>
    <w:p w:rsidR="006F129A" w:rsidRPr="006F129A" w:rsidRDefault="006F129A" w:rsidP="00103772">
      <w:pPr>
        <w:pStyle w:val="REG-P1"/>
      </w:pPr>
      <w:r w:rsidRPr="006F129A">
        <w:t>(4)</w:t>
      </w:r>
      <w:r w:rsidRPr="006F129A">
        <w:tab/>
        <w:t>A borrower may borrow not more than the following number of items of library material at one time:</w:t>
      </w:r>
    </w:p>
    <w:p w:rsidR="004B2104" w:rsidRDefault="004B2104" w:rsidP="00103772">
      <w:pPr>
        <w:pStyle w:val="REG-P1"/>
      </w:pPr>
    </w:p>
    <w:p w:rsidR="006F129A" w:rsidRDefault="006F129A" w:rsidP="00886C46">
      <w:pPr>
        <w:pStyle w:val="REG-Pa"/>
        <w:numPr>
          <w:ilvl w:val="0"/>
          <w:numId w:val="21"/>
        </w:numPr>
      </w:pPr>
      <w:r w:rsidRPr="006F129A">
        <w:t>Books and other publications: in the case of an adult borrower three items of which at least one shall be non-fiction, and in the case of a junior borrower two items, either fiction or non-fiction or one of each;</w:t>
      </w:r>
    </w:p>
    <w:p w:rsidR="002C1511" w:rsidRDefault="002C1511" w:rsidP="002C1511">
      <w:pPr>
        <w:pStyle w:val="REG-Pa"/>
      </w:pPr>
    </w:p>
    <w:p w:rsidR="006F129A" w:rsidRPr="006F129A" w:rsidRDefault="006F129A" w:rsidP="002C1511">
      <w:pPr>
        <w:pStyle w:val="REG-Pa"/>
      </w:pPr>
      <w:r w:rsidRPr="006F129A">
        <w:t>(b)</w:t>
      </w:r>
      <w:r w:rsidRPr="006F129A">
        <w:tab/>
        <w:t>other library material: two items of each kind.</w:t>
      </w:r>
    </w:p>
    <w:p w:rsidR="002C1511" w:rsidRDefault="002C1511" w:rsidP="00103772">
      <w:pPr>
        <w:pStyle w:val="REG-P1"/>
      </w:pPr>
    </w:p>
    <w:p w:rsidR="006F129A" w:rsidRPr="006F129A" w:rsidRDefault="006F129A" w:rsidP="00103772">
      <w:pPr>
        <w:pStyle w:val="REG-P1"/>
      </w:pPr>
      <w:r w:rsidRPr="006F129A">
        <w:t>(5)</w:t>
      </w:r>
      <w:r w:rsidRPr="006F129A">
        <w:tab/>
        <w:t>A borrower may borrow library material for a loan period of not more than fourteen days: Provided that art prints may be borrowed for a loan period of not more than two months: Provided further that the library officer may grant extension of such loan period for any item of library material for not more than two further such loan periods if the borrower applies therefore in each case in writing, telephonically or personally before or on the due date and the items have not already been requested by another borrower.</w:t>
      </w:r>
    </w:p>
    <w:p w:rsidR="002C1511" w:rsidRDefault="002C1511" w:rsidP="00103772">
      <w:pPr>
        <w:pStyle w:val="REG-P1"/>
      </w:pPr>
    </w:p>
    <w:p w:rsidR="00AD23CE" w:rsidRDefault="00AD23CE" w:rsidP="00AD23CE">
      <w:pPr>
        <w:pStyle w:val="REG-Amend"/>
      </w:pPr>
      <w:r>
        <w:t>[The word “an” appears to hav</w:t>
      </w:r>
      <w:r w:rsidR="00232304">
        <w:t>e been omitted before the word “</w:t>
      </w:r>
      <w:r>
        <w:t>extension”.]</w:t>
      </w:r>
    </w:p>
    <w:p w:rsidR="00AD23CE" w:rsidRPr="006F129A" w:rsidRDefault="00AD23CE" w:rsidP="00AD23CE">
      <w:pPr>
        <w:pStyle w:val="REG-P1"/>
      </w:pPr>
    </w:p>
    <w:p w:rsidR="006F129A" w:rsidRPr="006F129A" w:rsidRDefault="006F129A" w:rsidP="00103772">
      <w:pPr>
        <w:pStyle w:val="REG-P1"/>
      </w:pPr>
      <w:r w:rsidRPr="006F129A">
        <w:t>(6)</w:t>
      </w:r>
      <w:r w:rsidRPr="006F129A">
        <w:tab/>
        <w:t>If the loan period granted is exceeded the library officer shall send reminders in the form set out in Schedule 5 and 6 and according to the procedure set out in Schedule 6 to the borrower.</w:t>
      </w:r>
    </w:p>
    <w:p w:rsidR="002C1511" w:rsidRDefault="002C1511" w:rsidP="00103772">
      <w:pPr>
        <w:pStyle w:val="REG-P1"/>
      </w:pPr>
    </w:p>
    <w:p w:rsidR="006F129A" w:rsidRPr="006F129A" w:rsidRDefault="006F129A" w:rsidP="00103772">
      <w:pPr>
        <w:pStyle w:val="REG-P1"/>
      </w:pPr>
      <w:r w:rsidRPr="006F129A">
        <w:t>(7)</w:t>
      </w:r>
      <w:r w:rsidRPr="006F129A">
        <w:tab/>
        <w:t>If a borrower does not return items of library material within the loan period determined by subregulation (5) or any extension thereof, the library officer shall, on return of the material levy a fine of ten cents per item per week or part of a week by which the loan period granted was exceeded: Provided that any accumulated fine per item shall not exceed two rand.</w:t>
      </w:r>
    </w:p>
    <w:p w:rsidR="002C1511" w:rsidRDefault="002C1511" w:rsidP="00103772">
      <w:pPr>
        <w:pStyle w:val="REG-P1"/>
      </w:pPr>
    </w:p>
    <w:p w:rsidR="005475B3" w:rsidRPr="005475B3" w:rsidRDefault="005475B3" w:rsidP="005475B3">
      <w:pPr>
        <w:pStyle w:val="REG-P1"/>
      </w:pPr>
      <w:r w:rsidRPr="006F129A">
        <w:t>(8)</w:t>
      </w:r>
      <w:r w:rsidRPr="006F129A">
        <w:tab/>
        <w:t xml:space="preserve">If a borrower fails to return an item of library material within a period of six weeks after the last due date determined by subregulation (5) or to pay a fine imposed under subregulation (7) within a period of four weeks after its imposition, no further library material </w:t>
      </w:r>
      <w:r w:rsidRPr="005475B3">
        <w:t>shall be issued to him and the library officer may cancel his registration as borrower in terms of the provisions of regulation 10: Provided that a borrower referred to in this subregulation who does not return or report as lost, in terms of regulation 4(1)(a), an item of library material within six weeks of the last due date provided for in subregulation (5) shall be guilty of an offence.</w:t>
      </w:r>
    </w:p>
    <w:p w:rsidR="005475B3" w:rsidRDefault="005475B3" w:rsidP="005475B3">
      <w:pPr>
        <w:pStyle w:val="REG-P1"/>
      </w:pPr>
    </w:p>
    <w:p w:rsidR="005475B3" w:rsidRPr="005B79EE" w:rsidRDefault="00232304" w:rsidP="005475B3">
      <w:pPr>
        <w:pStyle w:val="AS-P-Amend"/>
      </w:pPr>
      <w:r>
        <w:t>[S</w:t>
      </w:r>
      <w:r w:rsidR="005475B3">
        <w:t xml:space="preserve">ubregulation (8) </w:t>
      </w:r>
      <w:r>
        <w:t xml:space="preserve">is </w:t>
      </w:r>
      <w:r w:rsidR="005475B3">
        <w:t>amended by GN 39/1979</w:t>
      </w:r>
      <w:r w:rsidR="0037231A">
        <w:t xml:space="preserve"> to add the</w:t>
      </w:r>
      <w:r w:rsidR="00AD23CE">
        <w:t xml:space="preserve"> </w:t>
      </w:r>
      <w:r w:rsidR="0037231A">
        <w:t>proviso</w:t>
      </w:r>
      <w:r>
        <w:t>.</w:t>
      </w:r>
      <w:r w:rsidR="005475B3" w:rsidRPr="005B79EE">
        <w:t>]</w:t>
      </w:r>
    </w:p>
    <w:p w:rsidR="002C1511" w:rsidRDefault="002C1511" w:rsidP="00103772">
      <w:pPr>
        <w:pStyle w:val="REG-P1"/>
      </w:pPr>
    </w:p>
    <w:p w:rsidR="006F129A" w:rsidRPr="006F129A" w:rsidRDefault="006F129A" w:rsidP="00103772">
      <w:pPr>
        <w:pStyle w:val="REG-P1"/>
      </w:pPr>
      <w:r w:rsidRPr="006F129A">
        <w:t>(9)</w:t>
      </w:r>
      <w:r w:rsidRPr="006F129A">
        <w:tab/>
        <w:t>A junior borrower shall not, without the permission of the library officer, borrow library material from the adult section of the library or go to or remain in such section.</w:t>
      </w:r>
    </w:p>
    <w:p w:rsidR="002C1511" w:rsidRDefault="002C1511" w:rsidP="00103772">
      <w:pPr>
        <w:pStyle w:val="REG-P1"/>
      </w:pPr>
    </w:p>
    <w:p w:rsidR="006F129A" w:rsidRDefault="006F129A" w:rsidP="00103772">
      <w:pPr>
        <w:pStyle w:val="REG-P1"/>
      </w:pPr>
      <w:r w:rsidRPr="006F129A">
        <w:t>(10)</w:t>
      </w:r>
      <w:r w:rsidRPr="006F129A">
        <w:tab/>
        <w:t>A borrower shall not exchange an item of library material on the same day on which he has borrowed it for another item.</w:t>
      </w:r>
    </w:p>
    <w:p w:rsidR="002C1511" w:rsidRPr="00C80F9E" w:rsidRDefault="002C1511" w:rsidP="00C80F9E">
      <w:pPr>
        <w:pStyle w:val="REG-P0"/>
        <w:rPr>
          <w:b/>
        </w:rPr>
      </w:pPr>
    </w:p>
    <w:p w:rsidR="006F129A" w:rsidRDefault="00C80F9E" w:rsidP="00C80F9E">
      <w:pPr>
        <w:pStyle w:val="REG-P0"/>
        <w:rPr>
          <w:b/>
        </w:rPr>
      </w:pPr>
      <w:r w:rsidRPr="00C80F9E">
        <w:rPr>
          <w:b/>
        </w:rPr>
        <w:t xml:space="preserve">Lost or </w:t>
      </w:r>
      <w:r w:rsidR="001B0967" w:rsidRPr="00C80F9E">
        <w:rPr>
          <w:b/>
        </w:rPr>
        <w:t>damaged library mat</w:t>
      </w:r>
      <w:r w:rsidRPr="00C80F9E">
        <w:rPr>
          <w:b/>
        </w:rPr>
        <w:t>erial</w:t>
      </w:r>
    </w:p>
    <w:p w:rsidR="00C80F9E" w:rsidRPr="00C80F9E" w:rsidRDefault="00C80F9E" w:rsidP="00C80F9E">
      <w:pPr>
        <w:pStyle w:val="REG-P0"/>
        <w:rPr>
          <w:b/>
        </w:rPr>
      </w:pPr>
    </w:p>
    <w:p w:rsidR="006F129A" w:rsidRDefault="006F129A" w:rsidP="00103772">
      <w:pPr>
        <w:pStyle w:val="REG-P1"/>
      </w:pPr>
      <w:r w:rsidRPr="00C80F9E">
        <w:rPr>
          <w:b/>
        </w:rPr>
        <w:t>4.</w:t>
      </w:r>
      <w:r w:rsidRPr="006F129A">
        <w:tab/>
        <w:t>(</w:t>
      </w:r>
      <w:r w:rsidR="00C80F9E">
        <w:t>1</w:t>
      </w:r>
      <w:r w:rsidRPr="006F129A">
        <w:t>)</w:t>
      </w:r>
      <w:r w:rsidRPr="006F129A">
        <w:tab/>
        <w:t>Library material shall be deemed to have been lost if</w:t>
      </w:r>
      <w:r w:rsidR="00D97847">
        <w:t xml:space="preserve"> -</w:t>
      </w:r>
    </w:p>
    <w:p w:rsidR="00C80F9E" w:rsidRPr="006F129A" w:rsidRDefault="00C80F9E" w:rsidP="00103772">
      <w:pPr>
        <w:pStyle w:val="REG-P1"/>
      </w:pPr>
    </w:p>
    <w:p w:rsidR="006F129A" w:rsidRPr="006F129A" w:rsidRDefault="006F129A" w:rsidP="00C80F9E">
      <w:pPr>
        <w:pStyle w:val="REG-Pa"/>
      </w:pPr>
      <w:r w:rsidRPr="006F129A">
        <w:t>(a)</w:t>
      </w:r>
      <w:r w:rsidRPr="006F129A">
        <w:tab/>
        <w:t>it has been reported as lost by a borrower;</w:t>
      </w:r>
    </w:p>
    <w:p w:rsidR="00C80F9E" w:rsidRDefault="00C80F9E" w:rsidP="00C80F9E">
      <w:pPr>
        <w:pStyle w:val="REG-Pa"/>
      </w:pPr>
    </w:p>
    <w:p w:rsidR="006F129A" w:rsidRPr="006F129A" w:rsidRDefault="006F129A" w:rsidP="00C80F9E">
      <w:pPr>
        <w:pStyle w:val="REG-Pa"/>
      </w:pPr>
      <w:r w:rsidRPr="006F129A">
        <w:t>(b)</w:t>
      </w:r>
      <w:r w:rsidRPr="006F129A">
        <w:tab/>
        <w:t>a borrower, after expiry of six weeks after the last due date determined under regulation 3(5), has not returned such material.</w:t>
      </w:r>
    </w:p>
    <w:p w:rsidR="00C80F9E" w:rsidRDefault="00C80F9E" w:rsidP="00103772">
      <w:pPr>
        <w:pStyle w:val="REG-P1"/>
      </w:pPr>
    </w:p>
    <w:p w:rsidR="006F129A" w:rsidRPr="006F129A" w:rsidRDefault="006F129A" w:rsidP="00103772">
      <w:pPr>
        <w:pStyle w:val="REG-P1"/>
      </w:pPr>
      <w:r w:rsidRPr="006F129A">
        <w:t>(2)</w:t>
      </w:r>
      <w:r w:rsidRPr="006F129A">
        <w:tab/>
        <w:t>Library material shall be deemed to be damaged if</w:t>
      </w:r>
      <w:r w:rsidR="00D97847">
        <w:t xml:space="preserve"> -</w:t>
      </w:r>
    </w:p>
    <w:p w:rsidR="00C80F9E" w:rsidRDefault="00C80F9E" w:rsidP="00103772">
      <w:pPr>
        <w:pStyle w:val="REG-P1"/>
      </w:pPr>
    </w:p>
    <w:p w:rsidR="006F129A" w:rsidRPr="006F129A" w:rsidRDefault="006F129A" w:rsidP="00C80F9E">
      <w:pPr>
        <w:pStyle w:val="REG-Pa"/>
      </w:pPr>
      <w:r w:rsidRPr="006F129A">
        <w:t>(a)</w:t>
      </w:r>
      <w:r w:rsidRPr="006F129A">
        <w:tab/>
        <w:t>it is soiled, written or scrawled upon or in any way disfigured;</w:t>
      </w:r>
    </w:p>
    <w:p w:rsidR="00C80F9E" w:rsidRDefault="00C80F9E" w:rsidP="00C80F9E">
      <w:pPr>
        <w:pStyle w:val="REG-Pa"/>
      </w:pPr>
    </w:p>
    <w:p w:rsidR="006F129A" w:rsidRPr="006F129A" w:rsidRDefault="006F129A" w:rsidP="00C80F9E">
      <w:pPr>
        <w:pStyle w:val="REG-Pa"/>
      </w:pPr>
      <w:r w:rsidRPr="006F129A">
        <w:t>(b)</w:t>
      </w:r>
      <w:r w:rsidRPr="006F129A">
        <w:tab/>
        <w:t>it has been damaged by the tearing out or removal of parts thereof or by elements of nature, for instance, water, fire or the sun.</w:t>
      </w:r>
    </w:p>
    <w:p w:rsidR="00C80F9E" w:rsidRDefault="00C80F9E" w:rsidP="00103772">
      <w:pPr>
        <w:pStyle w:val="REG-P1"/>
      </w:pPr>
    </w:p>
    <w:p w:rsidR="006F129A" w:rsidRPr="006F129A" w:rsidRDefault="006F129A" w:rsidP="00103772">
      <w:pPr>
        <w:pStyle w:val="REG-P1"/>
      </w:pPr>
      <w:r w:rsidRPr="006F129A">
        <w:t>(3)</w:t>
      </w:r>
      <w:r w:rsidRPr="006F129A">
        <w:tab/>
        <w:t>A borrower shall report to the library officer any damage of an item of library material observed by him at the issue thereof immediately, or if observed by him after issue thereof on its return.</w:t>
      </w:r>
    </w:p>
    <w:p w:rsidR="00C80F9E" w:rsidRDefault="00C80F9E" w:rsidP="00103772">
      <w:pPr>
        <w:pStyle w:val="REG-P1"/>
      </w:pPr>
    </w:p>
    <w:p w:rsidR="006F129A" w:rsidRPr="006F129A" w:rsidRDefault="006F129A" w:rsidP="00103772">
      <w:pPr>
        <w:pStyle w:val="REG-P1"/>
      </w:pPr>
      <w:r w:rsidRPr="006F129A">
        <w:t>(4)</w:t>
      </w:r>
      <w:r w:rsidRPr="006F129A">
        <w:tab/>
        <w:t xml:space="preserve">A borrower or, in the case of a junior borrower, his parent or guardian, shall be liable for the loss of or damage to, otherwise than through reasonable wear and tear, any library material while issued to such borrower and shall pay, as compensation for such loss or damage, the price thereof as ascertained by the library officer in the </w:t>
      </w:r>
      <w:r w:rsidR="00C80F9E" w:rsidRPr="006F129A">
        <w:t>accession</w:t>
      </w:r>
      <w:r w:rsidRPr="006F129A">
        <w:t xml:space="preserve"> register of the library or with the aid of the Service in a recognised bibliography, plus 20% of the price.</w:t>
      </w:r>
    </w:p>
    <w:p w:rsidR="00C80F9E" w:rsidRDefault="00C80F9E" w:rsidP="00103772">
      <w:pPr>
        <w:pStyle w:val="REG-P1"/>
      </w:pPr>
    </w:p>
    <w:p w:rsidR="006F129A" w:rsidRDefault="006F129A" w:rsidP="00103772">
      <w:pPr>
        <w:pStyle w:val="REG-P1"/>
      </w:pPr>
      <w:r w:rsidRPr="006F129A">
        <w:t>(5)</w:t>
      </w:r>
      <w:r w:rsidRPr="006F129A">
        <w:tab/>
        <w:t xml:space="preserve">If a borrower or the parent or guardian of a junior borrower fails to pay any compensation in respect of loss or damage of library material which is deemed to have been lost or damaged under subregulation (1)(a) or (2) and for which such borrower, parent or guardian is liable under subregulation (4), within two weeks after the library officer has furnished </w:t>
      </w:r>
      <w:r w:rsidR="00C80F9E">
        <w:t>the amount of the compensatio</w:t>
      </w:r>
      <w:r w:rsidR="00D97847">
        <w:t>n -</w:t>
      </w:r>
    </w:p>
    <w:p w:rsidR="00C80F9E" w:rsidRPr="006F129A" w:rsidRDefault="00C80F9E" w:rsidP="00103772">
      <w:pPr>
        <w:pStyle w:val="REG-P1"/>
      </w:pPr>
    </w:p>
    <w:p w:rsidR="006F129A" w:rsidRPr="006F129A" w:rsidRDefault="006F129A" w:rsidP="00C80F9E">
      <w:pPr>
        <w:pStyle w:val="REG-Pa"/>
      </w:pPr>
      <w:r w:rsidRPr="006F129A">
        <w:t>(a)</w:t>
      </w:r>
      <w:r w:rsidRPr="006F129A">
        <w:tab/>
        <w:t>no further library material shall be issued to the borrower;</w:t>
      </w:r>
    </w:p>
    <w:p w:rsidR="00C80F9E" w:rsidRDefault="00C80F9E" w:rsidP="00C80F9E">
      <w:pPr>
        <w:pStyle w:val="REG-Pa"/>
      </w:pPr>
    </w:p>
    <w:p w:rsidR="006F129A" w:rsidRDefault="006F129A" w:rsidP="00C80F9E">
      <w:pPr>
        <w:pStyle w:val="REG-Pa"/>
      </w:pPr>
      <w:r w:rsidRPr="006F129A">
        <w:t>(b)</w:t>
      </w:r>
      <w:r w:rsidRPr="006F129A">
        <w:tab/>
        <w:t>the library officer shall furnish the borrower’s surname, full Christian names and address</w:t>
      </w:r>
      <w:r w:rsidR="00D97847">
        <w:t xml:space="preserve"> -</w:t>
      </w:r>
    </w:p>
    <w:p w:rsidR="00C80F9E" w:rsidRPr="006F129A" w:rsidRDefault="00C80F9E" w:rsidP="00C80F9E">
      <w:pPr>
        <w:pStyle w:val="REG-Pa"/>
      </w:pPr>
    </w:p>
    <w:p w:rsidR="006F129A" w:rsidRPr="006F129A" w:rsidRDefault="006F129A" w:rsidP="00C80F9E">
      <w:pPr>
        <w:pStyle w:val="REG-Pi"/>
      </w:pPr>
      <w:r w:rsidRPr="006F129A">
        <w:t>(i)</w:t>
      </w:r>
      <w:r w:rsidRPr="006F129A">
        <w:tab/>
        <w:t>to the municipality for the taking of legal steps; and</w:t>
      </w:r>
    </w:p>
    <w:p w:rsidR="00C80F9E" w:rsidRDefault="00C80F9E" w:rsidP="00C80F9E">
      <w:pPr>
        <w:pStyle w:val="REG-Pi"/>
      </w:pPr>
    </w:p>
    <w:p w:rsidR="006F129A" w:rsidRPr="006F129A" w:rsidRDefault="006F129A" w:rsidP="00C80F9E">
      <w:pPr>
        <w:pStyle w:val="REG-Pi"/>
      </w:pPr>
      <w:r w:rsidRPr="006F129A">
        <w:t>(ii)</w:t>
      </w:r>
      <w:r w:rsidRPr="006F129A">
        <w:tab/>
        <w:t>to the Head of the Service;</w:t>
      </w:r>
    </w:p>
    <w:p w:rsidR="00C80F9E" w:rsidRDefault="00C80F9E" w:rsidP="00103772">
      <w:pPr>
        <w:pStyle w:val="REG-P1"/>
      </w:pPr>
    </w:p>
    <w:p w:rsidR="006F129A" w:rsidRPr="006F129A" w:rsidRDefault="006F129A" w:rsidP="00C80F9E">
      <w:pPr>
        <w:pStyle w:val="REG-Pa"/>
      </w:pPr>
      <w:r w:rsidRPr="006F129A">
        <w:t>(c)</w:t>
      </w:r>
      <w:r w:rsidRPr="006F129A">
        <w:tab/>
        <w:t>the library officer may cancel the borrower’s registration as borrower under regulation 10.</w:t>
      </w:r>
    </w:p>
    <w:p w:rsidR="00C80F9E" w:rsidRDefault="00C80F9E" w:rsidP="00103772">
      <w:pPr>
        <w:pStyle w:val="REG-P1"/>
      </w:pPr>
    </w:p>
    <w:p w:rsidR="006F129A" w:rsidRDefault="006F129A" w:rsidP="00103772">
      <w:pPr>
        <w:pStyle w:val="REG-P1"/>
      </w:pPr>
      <w:r w:rsidRPr="006F129A">
        <w:t>(6)</w:t>
      </w:r>
      <w:r w:rsidRPr="006F129A">
        <w:tab/>
        <w:t xml:space="preserve">If the borrower, or the parent or guardian of a junior borrower, fails to pay any compensation in respect of library material which is deemed to have </w:t>
      </w:r>
      <w:r w:rsidR="001B0967">
        <w:t>been lost under subregulation (1</w:t>
      </w:r>
      <w:r w:rsidRPr="006F129A">
        <w:t>)(b) and for which such borrower is liable under subregulation (4), within two weeks after the final reminder according to the procedure and in the form as set out under Schedule 6 and in which the library officer furnishes the amount of the compensation, and which serves as a warning that no further library material will be issued to such borrower, has been sent to suc</w:t>
      </w:r>
      <w:r w:rsidR="00D97847">
        <w:t>h borrower, parent or guardian -</w:t>
      </w:r>
    </w:p>
    <w:p w:rsidR="00C80F9E" w:rsidRPr="006F129A" w:rsidRDefault="00C80F9E" w:rsidP="00103772">
      <w:pPr>
        <w:pStyle w:val="REG-P1"/>
      </w:pPr>
    </w:p>
    <w:p w:rsidR="006F129A" w:rsidRPr="006F129A" w:rsidRDefault="006F129A" w:rsidP="00C80F9E">
      <w:pPr>
        <w:pStyle w:val="REG-Pa"/>
      </w:pPr>
      <w:r w:rsidRPr="006F129A">
        <w:t>(a)</w:t>
      </w:r>
      <w:r w:rsidRPr="006F129A">
        <w:tab/>
        <w:t>no further library material shall be issued to the borrower;</w:t>
      </w:r>
    </w:p>
    <w:p w:rsidR="00C80F9E" w:rsidRDefault="00C80F9E" w:rsidP="00C80F9E">
      <w:pPr>
        <w:pStyle w:val="REG-Pa"/>
      </w:pPr>
    </w:p>
    <w:p w:rsidR="006F129A" w:rsidRDefault="006F129A" w:rsidP="00C80F9E">
      <w:pPr>
        <w:pStyle w:val="REG-Pa"/>
      </w:pPr>
      <w:r w:rsidRPr="006F129A">
        <w:t>(b)</w:t>
      </w:r>
      <w:r w:rsidRPr="006F129A">
        <w:tab/>
        <w:t>the library officer shall furnish the borrower’s surname, full Christian names and address</w:t>
      </w:r>
      <w:r w:rsidR="00D97847">
        <w:t xml:space="preserve"> -</w:t>
      </w:r>
    </w:p>
    <w:p w:rsidR="00C80F9E" w:rsidRPr="006F129A" w:rsidRDefault="00C80F9E" w:rsidP="00C80F9E">
      <w:pPr>
        <w:pStyle w:val="REG-Pa"/>
      </w:pPr>
    </w:p>
    <w:p w:rsidR="006F129A" w:rsidRPr="006F129A" w:rsidRDefault="006F129A" w:rsidP="00C80F9E">
      <w:pPr>
        <w:pStyle w:val="REG-Pi"/>
      </w:pPr>
      <w:r w:rsidRPr="006F129A">
        <w:t>(i)</w:t>
      </w:r>
      <w:r w:rsidRPr="006F129A">
        <w:tab/>
        <w:t>to the municipality for the taking of legal steps; and</w:t>
      </w:r>
    </w:p>
    <w:p w:rsidR="00C80F9E" w:rsidRDefault="00C80F9E" w:rsidP="00C80F9E">
      <w:pPr>
        <w:pStyle w:val="REG-Pi"/>
      </w:pPr>
    </w:p>
    <w:p w:rsidR="006F129A" w:rsidRDefault="006F129A" w:rsidP="00C80F9E">
      <w:pPr>
        <w:pStyle w:val="REG-Pi"/>
      </w:pPr>
      <w:r w:rsidRPr="006F129A">
        <w:t>(ii)</w:t>
      </w:r>
      <w:r w:rsidRPr="006F129A">
        <w:tab/>
        <w:t>to the Head of the Service;</w:t>
      </w:r>
    </w:p>
    <w:p w:rsidR="00C80F9E" w:rsidRPr="006F129A" w:rsidRDefault="00C80F9E" w:rsidP="00C80F9E">
      <w:pPr>
        <w:pStyle w:val="REG-Pi"/>
      </w:pPr>
    </w:p>
    <w:p w:rsidR="006F129A" w:rsidRPr="006F129A" w:rsidRDefault="006F129A" w:rsidP="00C80F9E">
      <w:pPr>
        <w:pStyle w:val="REG-Pa"/>
      </w:pPr>
      <w:r w:rsidRPr="006F129A">
        <w:t>(c)</w:t>
      </w:r>
      <w:r w:rsidRPr="006F129A">
        <w:tab/>
        <w:t>the library officer may cancel the borrower’s registration as borrower under regulation 10.</w:t>
      </w:r>
    </w:p>
    <w:p w:rsidR="00C80F9E" w:rsidRDefault="00C80F9E" w:rsidP="00103772">
      <w:pPr>
        <w:pStyle w:val="REG-P1"/>
      </w:pPr>
    </w:p>
    <w:p w:rsidR="006F129A" w:rsidRPr="006F129A" w:rsidRDefault="006F129A" w:rsidP="00103772">
      <w:pPr>
        <w:pStyle w:val="REG-P1"/>
      </w:pPr>
      <w:r w:rsidRPr="006F129A">
        <w:t>(7)</w:t>
      </w:r>
      <w:r w:rsidRPr="006F129A">
        <w:tab/>
        <w:t>Library material which after six months after the last due date cannot be collected from a borrower, shall be written off.</w:t>
      </w:r>
    </w:p>
    <w:p w:rsidR="00C80F9E" w:rsidRDefault="00C80F9E" w:rsidP="00103772">
      <w:pPr>
        <w:pStyle w:val="REG-P1"/>
      </w:pPr>
    </w:p>
    <w:p w:rsidR="006F129A" w:rsidRPr="006F129A" w:rsidRDefault="006F129A" w:rsidP="00103772">
      <w:pPr>
        <w:pStyle w:val="REG-P1"/>
      </w:pPr>
      <w:r w:rsidRPr="006F129A">
        <w:t>(8)</w:t>
      </w:r>
      <w:r w:rsidRPr="006F129A">
        <w:tab/>
        <w:t>Lost or damaged material borrowed from the library, remains the property of the library or the Service, as the case may be, although compensation has been paid in respect thereof.</w:t>
      </w:r>
    </w:p>
    <w:p w:rsidR="00C80F9E" w:rsidRDefault="00C80F9E" w:rsidP="00103772">
      <w:pPr>
        <w:pStyle w:val="REG-P1"/>
      </w:pPr>
    </w:p>
    <w:p w:rsidR="006F129A" w:rsidRPr="006F129A" w:rsidRDefault="006F129A" w:rsidP="00103772">
      <w:pPr>
        <w:pStyle w:val="REG-P1"/>
      </w:pPr>
      <w:r w:rsidRPr="006F129A">
        <w:t>(9)</w:t>
      </w:r>
      <w:r w:rsidRPr="006F129A">
        <w:tab/>
        <w:t>Damaged library material shall be placed on a stack for such material and shall not be lent out.</w:t>
      </w:r>
    </w:p>
    <w:p w:rsidR="00C80F9E" w:rsidRPr="00717EDA" w:rsidRDefault="00C80F9E" w:rsidP="00717EDA">
      <w:pPr>
        <w:pStyle w:val="REG-P0"/>
        <w:rPr>
          <w:b/>
        </w:rPr>
      </w:pPr>
    </w:p>
    <w:p w:rsidR="006F129A" w:rsidRDefault="00C80F9E" w:rsidP="00717EDA">
      <w:pPr>
        <w:pStyle w:val="REG-P0"/>
        <w:rPr>
          <w:b/>
        </w:rPr>
      </w:pPr>
      <w:r w:rsidRPr="00717EDA">
        <w:rPr>
          <w:b/>
        </w:rPr>
        <w:t xml:space="preserve">Reservation and </w:t>
      </w:r>
      <w:r w:rsidR="001B0967" w:rsidRPr="00717EDA">
        <w:rPr>
          <w:b/>
        </w:rPr>
        <w:t>recommendation of and requests for library material</w:t>
      </w:r>
    </w:p>
    <w:p w:rsidR="00717EDA" w:rsidRPr="00717EDA" w:rsidRDefault="00717EDA" w:rsidP="00717EDA">
      <w:pPr>
        <w:pStyle w:val="REG-P0"/>
        <w:rPr>
          <w:b/>
        </w:rPr>
      </w:pPr>
    </w:p>
    <w:p w:rsidR="006F129A" w:rsidRPr="006F129A" w:rsidRDefault="006F129A" w:rsidP="00103772">
      <w:pPr>
        <w:pStyle w:val="REG-P1"/>
      </w:pPr>
      <w:r w:rsidRPr="00717EDA">
        <w:rPr>
          <w:b/>
        </w:rPr>
        <w:t>5.</w:t>
      </w:r>
      <w:r w:rsidRPr="006F129A">
        <w:tab/>
        <w:t>(1)</w:t>
      </w:r>
      <w:r w:rsidRPr="006F129A">
        <w:tab/>
        <w:t>A borrower may, by filling in the appropriate parts of the necessary reservations cards, reserve at most three items of library material at one time for issue to him: Provided that no item shall be kept for him for longer than the period mentioned in a notice sent to him by the library officer when such item is available.</w:t>
      </w:r>
    </w:p>
    <w:p w:rsidR="00717EDA" w:rsidRDefault="00717EDA" w:rsidP="00103772">
      <w:pPr>
        <w:pStyle w:val="REG-P1"/>
      </w:pPr>
    </w:p>
    <w:p w:rsidR="006F129A" w:rsidRPr="006F129A" w:rsidRDefault="006F129A" w:rsidP="00103772">
      <w:pPr>
        <w:pStyle w:val="REG-P1"/>
      </w:pPr>
      <w:r w:rsidRPr="006F129A">
        <w:t>(2)</w:t>
      </w:r>
      <w:r w:rsidRPr="006F129A">
        <w:tab/>
        <w:t>If the same item of library material is reserved by more than one borrower, it shall be issued in the sequence in which the reservations were made.</w:t>
      </w:r>
    </w:p>
    <w:p w:rsidR="00717EDA" w:rsidRDefault="00717EDA" w:rsidP="00103772">
      <w:pPr>
        <w:pStyle w:val="REG-P1"/>
      </w:pPr>
    </w:p>
    <w:p w:rsidR="006F129A" w:rsidRPr="006F129A" w:rsidRDefault="006F129A" w:rsidP="00103772">
      <w:pPr>
        <w:pStyle w:val="REG-P1"/>
      </w:pPr>
      <w:r w:rsidRPr="006F129A">
        <w:t>(3)</w:t>
      </w:r>
      <w:r w:rsidRPr="006F129A">
        <w:tab/>
        <w:t>A reservation fee of ten cents shall be levied in respect of every item of library material reserved.</w:t>
      </w:r>
    </w:p>
    <w:p w:rsidR="00717EDA" w:rsidRDefault="00717EDA" w:rsidP="00103772">
      <w:pPr>
        <w:pStyle w:val="REG-P1"/>
      </w:pPr>
    </w:p>
    <w:p w:rsidR="006F129A" w:rsidRPr="006F129A" w:rsidRDefault="006F129A" w:rsidP="00103772">
      <w:pPr>
        <w:pStyle w:val="REG-P1"/>
      </w:pPr>
      <w:r w:rsidRPr="006F129A">
        <w:t>(4)</w:t>
      </w:r>
      <w:r w:rsidRPr="006F129A">
        <w:tab/>
        <w:t>If any particular item of library material is not in stock in the library and is required by a borrower, such borrower may, by filling in a request card, either request that the library officer obtains such item of library material through an inter-library loan and make it available to him, or recommend that such item of library material be purchased for the library.</w:t>
      </w:r>
    </w:p>
    <w:p w:rsidR="00717EDA" w:rsidRPr="00717EDA" w:rsidRDefault="00717EDA" w:rsidP="00717EDA">
      <w:pPr>
        <w:pStyle w:val="REG-P0"/>
        <w:rPr>
          <w:b/>
        </w:rPr>
      </w:pPr>
    </w:p>
    <w:p w:rsidR="006F129A" w:rsidRDefault="00717EDA" w:rsidP="00717EDA">
      <w:pPr>
        <w:pStyle w:val="REG-P0"/>
        <w:rPr>
          <w:b/>
        </w:rPr>
      </w:pPr>
      <w:r w:rsidRPr="00717EDA">
        <w:rPr>
          <w:b/>
        </w:rPr>
        <w:t xml:space="preserve">Exposure of </w:t>
      </w:r>
      <w:r w:rsidR="001B0967" w:rsidRPr="00717EDA">
        <w:rPr>
          <w:b/>
        </w:rPr>
        <w:t>library material to infectious diseases</w:t>
      </w:r>
    </w:p>
    <w:p w:rsidR="00717EDA" w:rsidRPr="00717EDA" w:rsidRDefault="00717EDA" w:rsidP="00717EDA">
      <w:pPr>
        <w:pStyle w:val="REG-P0"/>
        <w:rPr>
          <w:b/>
        </w:rPr>
      </w:pPr>
    </w:p>
    <w:p w:rsidR="006F129A" w:rsidRPr="006F129A" w:rsidRDefault="006F129A" w:rsidP="00103772">
      <w:pPr>
        <w:pStyle w:val="REG-P1"/>
      </w:pPr>
      <w:r w:rsidRPr="00717EDA">
        <w:rPr>
          <w:b/>
        </w:rPr>
        <w:t>6.</w:t>
      </w:r>
      <w:r w:rsidRPr="006F129A">
        <w:tab/>
        <w:t>(1)</w:t>
      </w:r>
      <w:r w:rsidRPr="006F129A">
        <w:tab/>
        <w:t>No person suffering from an infectious or contagious disease which has to be reported under any law, may handle or borrow any library material and no person shall allow any other person suffering from any such disease to handle any library material in his possession.</w:t>
      </w:r>
    </w:p>
    <w:p w:rsidR="00717EDA" w:rsidRDefault="00717EDA" w:rsidP="00103772">
      <w:pPr>
        <w:pStyle w:val="REG-P1"/>
      </w:pPr>
    </w:p>
    <w:p w:rsidR="006F129A" w:rsidRPr="006F129A" w:rsidRDefault="006F129A" w:rsidP="00103772">
      <w:pPr>
        <w:pStyle w:val="REG-P1"/>
      </w:pPr>
      <w:r w:rsidRPr="006F129A">
        <w:t>(2)</w:t>
      </w:r>
      <w:r w:rsidRPr="006F129A">
        <w:tab/>
        <w:t>Any person who has library material in his possession which during the loan period has been exposed to the danger of contagion by a person, suffering from any disease referred to in subregulation (1), shall on returning such material inform the library officer thereof.</w:t>
      </w:r>
    </w:p>
    <w:p w:rsidR="00717EDA" w:rsidRPr="00717EDA" w:rsidRDefault="00717EDA" w:rsidP="00717EDA">
      <w:pPr>
        <w:pStyle w:val="REG-P0"/>
        <w:rPr>
          <w:b/>
        </w:rPr>
      </w:pPr>
    </w:p>
    <w:p w:rsidR="006F129A" w:rsidRDefault="00717EDA" w:rsidP="00717EDA">
      <w:pPr>
        <w:pStyle w:val="REG-P0"/>
        <w:rPr>
          <w:b/>
        </w:rPr>
      </w:pPr>
      <w:r w:rsidRPr="00717EDA">
        <w:rPr>
          <w:b/>
        </w:rPr>
        <w:t>General</w:t>
      </w:r>
    </w:p>
    <w:p w:rsidR="00717EDA" w:rsidRPr="00717EDA" w:rsidRDefault="00717EDA" w:rsidP="00717EDA">
      <w:pPr>
        <w:pStyle w:val="REG-P0"/>
        <w:rPr>
          <w:b/>
        </w:rPr>
      </w:pPr>
    </w:p>
    <w:p w:rsidR="006F129A" w:rsidRPr="006F129A" w:rsidRDefault="006F129A" w:rsidP="00103772">
      <w:pPr>
        <w:pStyle w:val="REG-P1"/>
      </w:pPr>
      <w:r w:rsidRPr="00717EDA">
        <w:rPr>
          <w:b/>
        </w:rPr>
        <w:t>7.</w:t>
      </w:r>
      <w:r w:rsidRPr="006F129A">
        <w:tab/>
        <w:t>(1)</w:t>
      </w:r>
      <w:r w:rsidRPr="006F129A">
        <w:tab/>
        <w:t>Library material housed in those parts of the library building reserved for reference and reading purposes, shall be used only in such parts: Provided that the library officer may, in exceptional cases grant permission for such library material to be removed to another section of, or out of the library building.</w:t>
      </w:r>
    </w:p>
    <w:p w:rsidR="00717EDA" w:rsidRDefault="00717EDA" w:rsidP="00103772">
      <w:pPr>
        <w:pStyle w:val="REG-P1"/>
      </w:pPr>
    </w:p>
    <w:p w:rsidR="006F129A" w:rsidRPr="006F129A" w:rsidRDefault="006F129A" w:rsidP="00103772">
      <w:pPr>
        <w:pStyle w:val="REG-P1"/>
      </w:pPr>
      <w:r w:rsidRPr="006F129A">
        <w:t>(2)</w:t>
      </w:r>
      <w:r w:rsidRPr="006F129A">
        <w:tab/>
        <w:t>The library officer shall provide a notice in which the days and times when the library or any part thereof is open to the public, or only to adult borrowers or only to junior borrowers, are set out; in a conspicuous place at or near the entrance to the library.</w:t>
      </w:r>
    </w:p>
    <w:p w:rsidR="00717EDA" w:rsidRDefault="00717EDA" w:rsidP="00103772">
      <w:pPr>
        <w:pStyle w:val="REG-P1"/>
      </w:pPr>
    </w:p>
    <w:p w:rsidR="006F129A" w:rsidRPr="006F129A" w:rsidRDefault="006F129A" w:rsidP="00103772">
      <w:pPr>
        <w:pStyle w:val="REG-P1"/>
      </w:pPr>
      <w:r w:rsidRPr="006F129A">
        <w:t>(3)</w:t>
      </w:r>
      <w:r w:rsidRPr="006F129A">
        <w:tab/>
        <w:t>The library officer shall display a copy of these regulations in a conspicuous place in the library building and draw the attention of any person being registered as a borrower to it.</w:t>
      </w:r>
    </w:p>
    <w:p w:rsidR="00717EDA" w:rsidRDefault="00717EDA" w:rsidP="00103772">
      <w:pPr>
        <w:pStyle w:val="REG-P1"/>
      </w:pPr>
    </w:p>
    <w:p w:rsidR="006F129A" w:rsidRPr="006F129A" w:rsidRDefault="006F129A" w:rsidP="00103772">
      <w:pPr>
        <w:pStyle w:val="REG-P1"/>
      </w:pPr>
      <w:r w:rsidRPr="006F129A">
        <w:t>(4)</w:t>
      </w:r>
      <w:r w:rsidRPr="006F129A">
        <w:tab/>
        <w:t>Any amount which, under these regulations, is deposited at the library and is not claimed within three months after notice thereof has been given in the public press, shall be forfeited and paid into the municipal library fund.</w:t>
      </w:r>
    </w:p>
    <w:p w:rsidR="00717EDA" w:rsidRPr="00717EDA" w:rsidRDefault="00717EDA" w:rsidP="00717EDA">
      <w:pPr>
        <w:pStyle w:val="REG-P0"/>
        <w:rPr>
          <w:b/>
        </w:rPr>
      </w:pPr>
    </w:p>
    <w:p w:rsidR="006F129A" w:rsidRDefault="00717EDA" w:rsidP="00717EDA">
      <w:pPr>
        <w:pStyle w:val="REG-P0"/>
        <w:rPr>
          <w:b/>
        </w:rPr>
      </w:pPr>
      <w:r w:rsidRPr="00717EDA">
        <w:rPr>
          <w:b/>
        </w:rPr>
        <w:t>Offences</w:t>
      </w:r>
    </w:p>
    <w:p w:rsidR="00717EDA" w:rsidRPr="00717EDA" w:rsidRDefault="00717EDA" w:rsidP="00717EDA">
      <w:pPr>
        <w:pStyle w:val="REG-P0"/>
        <w:rPr>
          <w:b/>
        </w:rPr>
      </w:pPr>
    </w:p>
    <w:p w:rsidR="006F129A" w:rsidRDefault="006F129A" w:rsidP="00103772">
      <w:pPr>
        <w:pStyle w:val="REG-P1"/>
      </w:pPr>
      <w:r w:rsidRPr="00717EDA">
        <w:rPr>
          <w:b/>
        </w:rPr>
        <w:t>8.</w:t>
      </w:r>
      <w:r w:rsidRPr="006F129A">
        <w:tab/>
        <w:t>No person shall</w:t>
      </w:r>
      <w:r w:rsidR="00D97847">
        <w:t xml:space="preserve"> -</w:t>
      </w:r>
    </w:p>
    <w:p w:rsidR="00717EDA" w:rsidRPr="006F129A" w:rsidRDefault="00717EDA" w:rsidP="00103772">
      <w:pPr>
        <w:pStyle w:val="REG-P1"/>
      </w:pPr>
    </w:p>
    <w:p w:rsidR="006F129A" w:rsidRPr="006F129A" w:rsidRDefault="006F129A" w:rsidP="00717EDA">
      <w:pPr>
        <w:pStyle w:val="REG-Pa"/>
      </w:pPr>
      <w:r w:rsidRPr="006F129A">
        <w:t>(1)</w:t>
      </w:r>
      <w:r w:rsidRPr="006F129A">
        <w:tab/>
        <w:t>Smoke in parts of the library building open to the public;</w:t>
      </w:r>
    </w:p>
    <w:p w:rsidR="00717EDA" w:rsidRDefault="00717EDA" w:rsidP="00717EDA">
      <w:pPr>
        <w:pStyle w:val="REG-Pa"/>
      </w:pPr>
    </w:p>
    <w:p w:rsidR="00886C46" w:rsidRDefault="00886C46" w:rsidP="00886C46">
      <w:pPr>
        <w:pStyle w:val="AS-P-Amend"/>
      </w:pPr>
      <w:r>
        <w:t>[</w:t>
      </w:r>
      <w:r w:rsidR="00232304">
        <w:t>Ite</w:t>
      </w:r>
      <w:bookmarkStart w:id="0" w:name="_GoBack"/>
      <w:bookmarkEnd w:id="0"/>
      <w:r w:rsidR="00232304">
        <w:t xml:space="preserve">m </w:t>
      </w:r>
      <w:r w:rsidR="00325E64">
        <w:t xml:space="preserve">(1) </w:t>
      </w:r>
      <w:r>
        <w:t>should not be capitalised</w:t>
      </w:r>
      <w:r w:rsidR="000A6DF8">
        <w:t>; it is not capit</w:t>
      </w:r>
      <w:r w:rsidR="00325E64">
        <w:t>a</w:t>
      </w:r>
      <w:r w:rsidR="000A6DF8">
        <w:t>l</w:t>
      </w:r>
      <w:r w:rsidR="00325E64">
        <w:t>ised in the Afrikaans text</w:t>
      </w:r>
      <w:r w:rsidR="00C125F8">
        <w:t>.</w:t>
      </w:r>
      <w:r>
        <w:t>]</w:t>
      </w:r>
    </w:p>
    <w:p w:rsidR="00886C46" w:rsidRDefault="00886C46" w:rsidP="00717EDA">
      <w:pPr>
        <w:pStyle w:val="REG-Pa"/>
      </w:pPr>
    </w:p>
    <w:p w:rsidR="006F129A" w:rsidRPr="006F129A" w:rsidRDefault="006F129A" w:rsidP="00717EDA">
      <w:pPr>
        <w:pStyle w:val="REG-Pa"/>
      </w:pPr>
      <w:r w:rsidRPr="006F129A">
        <w:t>(2)</w:t>
      </w:r>
      <w:r w:rsidRPr="006F129A">
        <w:tab/>
        <w:t>conduct in the library building a discussion which may disturb others or take part therein, or read aloud, sing or whistle in such a way as may disturb other persons present in the library building;</w:t>
      </w:r>
    </w:p>
    <w:p w:rsidR="00717EDA" w:rsidRDefault="00717EDA" w:rsidP="00717EDA">
      <w:pPr>
        <w:pStyle w:val="REG-Pa"/>
      </w:pPr>
    </w:p>
    <w:p w:rsidR="006F129A" w:rsidRPr="006F129A" w:rsidRDefault="006F129A" w:rsidP="00717EDA">
      <w:pPr>
        <w:pStyle w:val="REG-Pa"/>
      </w:pPr>
      <w:r w:rsidRPr="006F129A">
        <w:t>(3)</w:t>
      </w:r>
      <w:r w:rsidRPr="006F129A">
        <w:tab/>
        <w:t>hinder, obstruct, disturb or in any way molest any other person in lawful use of the library;</w:t>
      </w:r>
    </w:p>
    <w:p w:rsidR="00717EDA" w:rsidRDefault="00717EDA" w:rsidP="00717EDA">
      <w:pPr>
        <w:pStyle w:val="REG-Pa"/>
      </w:pPr>
    </w:p>
    <w:p w:rsidR="006F129A" w:rsidRPr="006F129A" w:rsidRDefault="006F129A" w:rsidP="00717EDA">
      <w:pPr>
        <w:pStyle w:val="REG-Pa"/>
      </w:pPr>
      <w:r w:rsidRPr="006F129A">
        <w:t>(4)</w:t>
      </w:r>
      <w:r w:rsidRPr="006F129A">
        <w:tab/>
        <w:t>refuse or fail to make any library material or equipment available to any other borrower within a reasonable period after he has been asked to do so by the library officer;</w:t>
      </w:r>
    </w:p>
    <w:p w:rsidR="00717EDA" w:rsidRDefault="00717EDA" w:rsidP="00717EDA">
      <w:pPr>
        <w:pStyle w:val="REG-Pa"/>
      </w:pPr>
    </w:p>
    <w:p w:rsidR="006F129A" w:rsidRPr="006F129A" w:rsidRDefault="006F129A" w:rsidP="00717EDA">
      <w:pPr>
        <w:pStyle w:val="REG-Pa"/>
      </w:pPr>
      <w:r w:rsidRPr="006F129A">
        <w:t>(5)</w:t>
      </w:r>
      <w:r w:rsidRPr="006F129A">
        <w:tab/>
        <w:t>while he makes use of the library, refuse or fail to comply with any lawful request by the library officer;</w:t>
      </w:r>
    </w:p>
    <w:p w:rsidR="00717EDA" w:rsidRDefault="00717EDA" w:rsidP="00717EDA">
      <w:pPr>
        <w:pStyle w:val="REG-Pa"/>
      </w:pPr>
    </w:p>
    <w:p w:rsidR="006F129A" w:rsidRPr="006F129A" w:rsidRDefault="006F129A" w:rsidP="00717EDA">
      <w:pPr>
        <w:pStyle w:val="REG-Pa"/>
      </w:pPr>
      <w:r w:rsidRPr="006F129A">
        <w:t>(6)</w:t>
      </w:r>
      <w:r w:rsidRPr="006F129A">
        <w:tab/>
        <w:t>allow any child under his supervision to cause a disturbance in the library;</w:t>
      </w:r>
    </w:p>
    <w:p w:rsidR="00717EDA" w:rsidRDefault="00717EDA" w:rsidP="00717EDA">
      <w:pPr>
        <w:pStyle w:val="REG-Pa"/>
      </w:pPr>
    </w:p>
    <w:p w:rsidR="006F129A" w:rsidRPr="006F129A" w:rsidRDefault="006F129A" w:rsidP="00717EDA">
      <w:pPr>
        <w:pStyle w:val="REG-Pa"/>
      </w:pPr>
      <w:r w:rsidRPr="006F129A">
        <w:t>(7)</w:t>
      </w:r>
      <w:r w:rsidRPr="006F129A">
        <w:tab/>
        <w:t>in any part of the library</w:t>
      </w:r>
      <w:r w:rsidR="00D97847">
        <w:t xml:space="preserve"> -</w:t>
      </w:r>
    </w:p>
    <w:p w:rsidR="00717EDA" w:rsidRDefault="00717EDA" w:rsidP="00103772">
      <w:pPr>
        <w:pStyle w:val="REG-P1"/>
      </w:pPr>
    </w:p>
    <w:p w:rsidR="006F129A" w:rsidRPr="006F129A" w:rsidRDefault="006F129A" w:rsidP="00717EDA">
      <w:pPr>
        <w:pStyle w:val="REG-Pi"/>
      </w:pPr>
      <w:r w:rsidRPr="006F129A">
        <w:t>(a)</w:t>
      </w:r>
      <w:r w:rsidRPr="006F129A">
        <w:tab/>
        <w:t>conduct himself in an i</w:t>
      </w:r>
      <w:r w:rsidR="00717EDA">
        <w:t>ll</w:t>
      </w:r>
      <w:r w:rsidRPr="006F129A">
        <w:t>mannered or disorderly fashion;</w:t>
      </w:r>
    </w:p>
    <w:p w:rsidR="00717EDA" w:rsidRDefault="00717EDA" w:rsidP="00717EDA">
      <w:pPr>
        <w:pStyle w:val="REG-Pi"/>
      </w:pPr>
    </w:p>
    <w:p w:rsidR="006F129A" w:rsidRPr="006F129A" w:rsidRDefault="006F129A" w:rsidP="00717EDA">
      <w:pPr>
        <w:pStyle w:val="REG-Pi"/>
      </w:pPr>
      <w:r w:rsidRPr="006F129A">
        <w:t>(b)</w:t>
      </w:r>
      <w:r w:rsidRPr="006F129A">
        <w:tab/>
        <w:t>use improper, insulting or blasphemous language; or</w:t>
      </w:r>
    </w:p>
    <w:p w:rsidR="00717EDA" w:rsidRDefault="00717EDA" w:rsidP="00717EDA">
      <w:pPr>
        <w:pStyle w:val="REG-Pi"/>
      </w:pPr>
    </w:p>
    <w:p w:rsidR="006F129A" w:rsidRPr="006F129A" w:rsidRDefault="006F129A" w:rsidP="00717EDA">
      <w:pPr>
        <w:pStyle w:val="REG-Pi"/>
      </w:pPr>
      <w:r w:rsidRPr="006F129A">
        <w:t>(c)</w:t>
      </w:r>
      <w:r w:rsidRPr="006F129A">
        <w:tab/>
        <w:t>enter into wagers or gamble;</w:t>
      </w:r>
    </w:p>
    <w:p w:rsidR="00717EDA" w:rsidRDefault="00717EDA" w:rsidP="00103772">
      <w:pPr>
        <w:pStyle w:val="REG-P1"/>
      </w:pPr>
    </w:p>
    <w:p w:rsidR="006F129A" w:rsidRPr="006F129A" w:rsidRDefault="006F129A" w:rsidP="00717EDA">
      <w:pPr>
        <w:pStyle w:val="REG-Pa"/>
      </w:pPr>
      <w:r w:rsidRPr="006F129A">
        <w:t>(8)</w:t>
      </w:r>
      <w:r w:rsidRPr="006F129A">
        <w:tab/>
        <w:t xml:space="preserve">lie or sleep in the library or eat refreshments such as </w:t>
      </w:r>
      <w:r w:rsidR="00717EDA" w:rsidRPr="006F129A">
        <w:t>ice cream</w:t>
      </w:r>
      <w:r w:rsidRPr="006F129A">
        <w:t>, sandwiches and other comestibles;</w:t>
      </w:r>
    </w:p>
    <w:p w:rsidR="00717EDA" w:rsidRDefault="00717EDA" w:rsidP="00717EDA">
      <w:pPr>
        <w:pStyle w:val="REG-Pa"/>
      </w:pPr>
    </w:p>
    <w:p w:rsidR="006F129A" w:rsidRPr="006F129A" w:rsidRDefault="006F129A" w:rsidP="00717EDA">
      <w:pPr>
        <w:pStyle w:val="REG-Pa"/>
      </w:pPr>
      <w:r w:rsidRPr="006F129A">
        <w:t>(9)</w:t>
      </w:r>
      <w:r w:rsidRPr="006F129A">
        <w:tab/>
        <w:t>cause or allow any animal under his supervision to enter the library building or remain in it: Provided that the provisions of this paragraph shall not prohibit any person who is blind from allowing a guide dog which he is using to enter or remain in the library building;</w:t>
      </w:r>
    </w:p>
    <w:p w:rsidR="00717EDA" w:rsidRDefault="00717EDA" w:rsidP="00717EDA">
      <w:pPr>
        <w:pStyle w:val="REG-Pa"/>
      </w:pPr>
    </w:p>
    <w:p w:rsidR="006F129A" w:rsidRPr="006F129A" w:rsidRDefault="006F129A" w:rsidP="00717EDA">
      <w:pPr>
        <w:pStyle w:val="REG-Pa"/>
      </w:pPr>
      <w:r w:rsidRPr="006F129A">
        <w:t>(10)</w:t>
      </w:r>
      <w:r w:rsidRPr="006F129A">
        <w:tab/>
        <w:t>bring any vehicle, carrier or container into the library building: Provided that the provisions of this paragraph shall not prohibit a handicapped person from bringing a wheelchair or other aid on which he is dependent into the library building: Provided further that suitcases, shopping bags and other containers may be left at the reception desk or shelves provided for the purpose;</w:t>
      </w:r>
    </w:p>
    <w:p w:rsidR="00717EDA" w:rsidRDefault="00717EDA" w:rsidP="00717EDA">
      <w:pPr>
        <w:pStyle w:val="REG-Pa"/>
      </w:pPr>
    </w:p>
    <w:p w:rsidR="006F129A" w:rsidRPr="006F129A" w:rsidRDefault="006F129A" w:rsidP="00717EDA">
      <w:pPr>
        <w:pStyle w:val="REG-Pa"/>
      </w:pPr>
      <w:r w:rsidRPr="006F129A">
        <w:t>(11)</w:t>
      </w:r>
      <w:r w:rsidRPr="006F129A">
        <w:tab/>
        <w:t>without the permission of the library officer or the council of the municipality, if the library officer refers the matter to it, affix in the library building material for publicity or advertising purposes or distribute it therein or deposit it for distribution therein;</w:t>
      </w:r>
    </w:p>
    <w:p w:rsidR="00717EDA" w:rsidRDefault="00717EDA" w:rsidP="00717EDA">
      <w:pPr>
        <w:pStyle w:val="REG-Pa"/>
      </w:pPr>
    </w:p>
    <w:p w:rsidR="006F129A" w:rsidRPr="006F129A" w:rsidRDefault="006F129A" w:rsidP="00717EDA">
      <w:pPr>
        <w:pStyle w:val="REG-Pa"/>
      </w:pPr>
      <w:r w:rsidRPr="006F129A">
        <w:t>(12)</w:t>
      </w:r>
      <w:r w:rsidRPr="006F129A">
        <w:tab/>
        <w:t>damage or disfigure any part of the library building or any accessories, furniture, equipment or its contents;</w:t>
      </w:r>
    </w:p>
    <w:p w:rsidR="00717EDA" w:rsidRDefault="00717EDA" w:rsidP="00717EDA">
      <w:pPr>
        <w:pStyle w:val="REG-Pa"/>
      </w:pPr>
    </w:p>
    <w:p w:rsidR="006F129A" w:rsidRPr="006F129A" w:rsidRDefault="006F129A" w:rsidP="00717EDA">
      <w:pPr>
        <w:pStyle w:val="REG-Pa"/>
      </w:pPr>
      <w:r w:rsidRPr="006F129A">
        <w:t>(13)</w:t>
      </w:r>
      <w:r w:rsidRPr="006F129A">
        <w:tab/>
        <w:t>trace or cut out illustrations in library material;</w:t>
      </w:r>
    </w:p>
    <w:p w:rsidR="00717EDA" w:rsidRDefault="00717EDA" w:rsidP="00717EDA">
      <w:pPr>
        <w:pStyle w:val="REG-Pa"/>
      </w:pPr>
    </w:p>
    <w:p w:rsidR="006F129A" w:rsidRPr="006F129A" w:rsidRDefault="006F129A" w:rsidP="00717EDA">
      <w:pPr>
        <w:pStyle w:val="REG-Pa"/>
      </w:pPr>
      <w:r w:rsidRPr="006F129A">
        <w:t>(14)</w:t>
      </w:r>
      <w:r w:rsidRPr="006F129A">
        <w:tab/>
        <w:t>give a false name or address for the purpose of obtaining access to any part of the library building or of deriving advantage from the service rendered by the library;</w:t>
      </w:r>
    </w:p>
    <w:p w:rsidR="00717EDA" w:rsidRDefault="00717EDA" w:rsidP="00717EDA">
      <w:pPr>
        <w:pStyle w:val="REG-Pa"/>
      </w:pPr>
    </w:p>
    <w:p w:rsidR="006F129A" w:rsidRPr="006F129A" w:rsidRDefault="006F129A" w:rsidP="00717EDA">
      <w:pPr>
        <w:pStyle w:val="REG-Pa"/>
      </w:pPr>
      <w:r w:rsidRPr="006F129A">
        <w:t>(15)</w:t>
      </w:r>
      <w:r w:rsidRPr="006F129A">
        <w:tab/>
        <w:t xml:space="preserve">enter any part of the library or remain therein if </w:t>
      </w:r>
      <w:r w:rsidR="00D97847">
        <w:t>he -</w:t>
      </w:r>
    </w:p>
    <w:p w:rsidR="00717EDA" w:rsidRDefault="00717EDA" w:rsidP="00103772">
      <w:pPr>
        <w:pStyle w:val="REG-P1"/>
      </w:pPr>
    </w:p>
    <w:p w:rsidR="006F129A" w:rsidRPr="006F129A" w:rsidRDefault="006F129A" w:rsidP="00717EDA">
      <w:pPr>
        <w:pStyle w:val="REG-Pa"/>
      </w:pPr>
      <w:r w:rsidRPr="006F129A">
        <w:t>(a)</w:t>
      </w:r>
      <w:r w:rsidRPr="006F129A">
        <w:tab/>
        <w:t>is dirty on his person or in his clothes;</w:t>
      </w:r>
    </w:p>
    <w:p w:rsidR="00717EDA" w:rsidRDefault="00717EDA" w:rsidP="00717EDA">
      <w:pPr>
        <w:pStyle w:val="REG-Pa"/>
      </w:pPr>
    </w:p>
    <w:p w:rsidR="006F129A" w:rsidRPr="006F129A" w:rsidRDefault="006F129A" w:rsidP="00717EDA">
      <w:pPr>
        <w:pStyle w:val="REG-Pa"/>
      </w:pPr>
      <w:r w:rsidRPr="006F129A">
        <w:t>(b)</w:t>
      </w:r>
      <w:r w:rsidRPr="006F129A">
        <w:tab/>
        <w:t>is suffering from an infectious or contagious disease which has to be reported under any law; or</w:t>
      </w:r>
    </w:p>
    <w:p w:rsidR="00717EDA" w:rsidRDefault="00717EDA" w:rsidP="00717EDA">
      <w:pPr>
        <w:pStyle w:val="REG-Pa"/>
      </w:pPr>
    </w:p>
    <w:p w:rsidR="006F129A" w:rsidRPr="006F129A" w:rsidRDefault="006F129A" w:rsidP="00717EDA">
      <w:pPr>
        <w:pStyle w:val="REG-Pa"/>
      </w:pPr>
      <w:r w:rsidRPr="006F129A">
        <w:t>(c)</w:t>
      </w:r>
      <w:r w:rsidRPr="006F129A">
        <w:tab/>
        <w:t>is under the influence of any intoxicating liquor or drugs;</w:t>
      </w:r>
    </w:p>
    <w:p w:rsidR="00717EDA" w:rsidRDefault="00717EDA" w:rsidP="00103772">
      <w:pPr>
        <w:pStyle w:val="REG-P1"/>
      </w:pPr>
    </w:p>
    <w:p w:rsidR="006F129A" w:rsidRPr="006F129A" w:rsidRDefault="006F129A" w:rsidP="00717EDA">
      <w:pPr>
        <w:pStyle w:val="REG-Pa"/>
      </w:pPr>
      <w:r w:rsidRPr="006F129A">
        <w:t>(16)</w:t>
      </w:r>
      <w:r w:rsidRPr="006F129A">
        <w:tab/>
        <w:t>enter any part of the library building or remain therein during times when the library or any part thereof is not, in terms of a notice referred to in regulation 7(2) accessible to the public or the group of borrowers to whom he belongs;</w:t>
      </w:r>
    </w:p>
    <w:p w:rsidR="00717EDA" w:rsidRDefault="00717EDA" w:rsidP="00717EDA">
      <w:pPr>
        <w:pStyle w:val="REG-Pa"/>
      </w:pPr>
    </w:p>
    <w:p w:rsidR="006F129A" w:rsidRPr="006F129A" w:rsidRDefault="006F129A" w:rsidP="00717EDA">
      <w:pPr>
        <w:pStyle w:val="REG-Pa"/>
      </w:pPr>
      <w:r w:rsidRPr="006F129A">
        <w:t>(17)</w:t>
      </w:r>
      <w:r w:rsidRPr="006F129A">
        <w:tab/>
        <w:t>enter or leave the library building through any entrance or exit not officially provided for the use of the public;</w:t>
      </w:r>
    </w:p>
    <w:p w:rsidR="00717EDA" w:rsidRDefault="00717EDA" w:rsidP="00717EDA">
      <w:pPr>
        <w:pStyle w:val="REG-Pa"/>
      </w:pPr>
    </w:p>
    <w:p w:rsidR="006F129A" w:rsidRPr="006F129A" w:rsidRDefault="006F129A" w:rsidP="00717EDA">
      <w:pPr>
        <w:pStyle w:val="REG-Pa"/>
      </w:pPr>
      <w:r w:rsidRPr="006F129A">
        <w:t>(18)</w:t>
      </w:r>
      <w:r w:rsidRPr="006F129A">
        <w:tab/>
        <w:t>enter any part of the library building set apart for the exclusive use of the library staff, or remain therein;</w:t>
      </w:r>
    </w:p>
    <w:p w:rsidR="00717EDA" w:rsidRDefault="00717EDA" w:rsidP="00717EDA">
      <w:pPr>
        <w:pStyle w:val="REG-Pa"/>
      </w:pPr>
    </w:p>
    <w:p w:rsidR="006F129A" w:rsidRPr="006F129A" w:rsidRDefault="006F129A" w:rsidP="00717EDA">
      <w:pPr>
        <w:pStyle w:val="REG-Pa"/>
      </w:pPr>
      <w:r w:rsidRPr="006F129A">
        <w:t>(19)</w:t>
      </w:r>
      <w:r w:rsidRPr="006F129A">
        <w:tab/>
        <w:t>obstruct any entrance or exit of the library building;</w:t>
      </w:r>
    </w:p>
    <w:p w:rsidR="00717EDA" w:rsidRDefault="00717EDA" w:rsidP="00717EDA">
      <w:pPr>
        <w:pStyle w:val="REG-Pa"/>
      </w:pPr>
    </w:p>
    <w:p w:rsidR="006F129A" w:rsidRPr="006F129A" w:rsidRDefault="006F129A" w:rsidP="00717EDA">
      <w:pPr>
        <w:pStyle w:val="REG-Pa"/>
      </w:pPr>
      <w:r w:rsidRPr="006F129A">
        <w:t>(20)</w:t>
      </w:r>
      <w:r w:rsidRPr="006F129A">
        <w:tab/>
        <w:t>make use of any library facilities specifically provided by the municipality for members of another population group than that to which such person belongs.</w:t>
      </w:r>
    </w:p>
    <w:p w:rsidR="00717EDA" w:rsidRPr="008821B3" w:rsidRDefault="00717EDA" w:rsidP="008821B3">
      <w:pPr>
        <w:pStyle w:val="REG-P0"/>
        <w:rPr>
          <w:b/>
        </w:rPr>
      </w:pPr>
    </w:p>
    <w:p w:rsidR="006F129A" w:rsidRDefault="008821B3" w:rsidP="008821B3">
      <w:pPr>
        <w:pStyle w:val="REG-P0"/>
        <w:rPr>
          <w:b/>
        </w:rPr>
      </w:pPr>
      <w:r w:rsidRPr="008821B3">
        <w:rPr>
          <w:b/>
        </w:rPr>
        <w:t xml:space="preserve">Contravention </w:t>
      </w:r>
      <w:r>
        <w:rPr>
          <w:b/>
        </w:rPr>
        <w:t>o</w:t>
      </w:r>
      <w:r w:rsidR="000A1885">
        <w:rPr>
          <w:b/>
        </w:rPr>
        <w:t>f r</w:t>
      </w:r>
      <w:r w:rsidRPr="008821B3">
        <w:rPr>
          <w:b/>
        </w:rPr>
        <w:t>egulations</w:t>
      </w:r>
    </w:p>
    <w:p w:rsidR="008821B3" w:rsidRPr="008821B3" w:rsidRDefault="008821B3" w:rsidP="008821B3">
      <w:pPr>
        <w:pStyle w:val="REG-P0"/>
        <w:rPr>
          <w:b/>
        </w:rPr>
      </w:pPr>
    </w:p>
    <w:p w:rsidR="006F129A" w:rsidRPr="006F129A" w:rsidRDefault="006F129A" w:rsidP="00103772">
      <w:pPr>
        <w:pStyle w:val="REG-P1"/>
      </w:pPr>
      <w:r w:rsidRPr="008821B3">
        <w:rPr>
          <w:b/>
        </w:rPr>
        <w:t>9.</w:t>
      </w:r>
      <w:r w:rsidRPr="006F129A">
        <w:tab/>
        <w:t>Any person contravening a provision of these regulations or failing to comply therewith shall be guilty of an offence and on conviction liable to a fine not exceeding one hundred rand.</w:t>
      </w:r>
    </w:p>
    <w:p w:rsidR="008821B3" w:rsidRDefault="008821B3" w:rsidP="00103772">
      <w:pPr>
        <w:pStyle w:val="REG-P1"/>
      </w:pPr>
    </w:p>
    <w:p w:rsidR="006F129A" w:rsidRPr="006F129A" w:rsidRDefault="006F129A" w:rsidP="00103772">
      <w:pPr>
        <w:pStyle w:val="REG-P1"/>
      </w:pPr>
      <w:r w:rsidRPr="008821B3">
        <w:rPr>
          <w:b/>
        </w:rPr>
        <w:t>10.</w:t>
      </w:r>
      <w:r w:rsidRPr="006F129A">
        <w:tab/>
        <w:t>(1)</w:t>
      </w:r>
      <w:r w:rsidRPr="006F129A">
        <w:tab/>
        <w:t>If a borrower, in the opinion of the library officer, contravenes any provision of these regulations or fails to comply therewith, the library officer may, notwithstanding any provisions to the contrary in these regulations, but subject to the right of appeal under regulation 11, cancel his registration as a borrower.</w:t>
      </w:r>
    </w:p>
    <w:p w:rsidR="008821B3" w:rsidRDefault="008821B3" w:rsidP="00103772">
      <w:pPr>
        <w:pStyle w:val="REG-P1"/>
      </w:pPr>
    </w:p>
    <w:p w:rsidR="006F129A" w:rsidRPr="006F129A" w:rsidRDefault="006F129A" w:rsidP="00103772">
      <w:pPr>
        <w:pStyle w:val="REG-P1"/>
      </w:pPr>
      <w:r w:rsidRPr="006F129A">
        <w:t>(2)</w:t>
      </w:r>
      <w:r w:rsidRPr="006F129A">
        <w:tab/>
        <w:t>A conviction in terms of regulation 9 shall not prevent action by the library officer under subregulation (1).</w:t>
      </w:r>
    </w:p>
    <w:p w:rsidR="008821B3" w:rsidRDefault="008821B3" w:rsidP="00103772">
      <w:pPr>
        <w:pStyle w:val="REG-P1"/>
      </w:pPr>
    </w:p>
    <w:p w:rsidR="006F129A" w:rsidRDefault="006F129A" w:rsidP="00103772">
      <w:pPr>
        <w:pStyle w:val="REG-P1"/>
      </w:pPr>
      <w:r w:rsidRPr="008821B3">
        <w:rPr>
          <w:b/>
        </w:rPr>
        <w:t>11.</w:t>
      </w:r>
      <w:r w:rsidRPr="006F129A">
        <w:tab/>
        <w:t>All decisions under these regulations in connection with the registration of a borrower or the cancellation of a borrower’s registration shall be subject to appeal by the borrower to the council of the municipality: Provided that the appeal shall be recorded in writing within thirty days after such decision is given.</w:t>
      </w:r>
    </w:p>
    <w:p w:rsidR="008821B3" w:rsidRDefault="008821B3" w:rsidP="00103772">
      <w:pPr>
        <w:pStyle w:val="REG-P1"/>
      </w:pPr>
    </w:p>
    <w:p w:rsidR="000A1885" w:rsidRPr="006F129A" w:rsidRDefault="000A1885" w:rsidP="00103772">
      <w:pPr>
        <w:pStyle w:val="REG-P1"/>
      </w:pPr>
    </w:p>
    <w:p w:rsidR="001809CA" w:rsidRDefault="001809CA" w:rsidP="008821B3">
      <w:pPr>
        <w:pStyle w:val="REG-H3A"/>
        <w:rPr>
          <w:b w:val="0"/>
        </w:rPr>
      </w:pPr>
    </w:p>
    <w:p w:rsidR="008821B3" w:rsidRPr="008A12B1" w:rsidRDefault="00046B01" w:rsidP="008821B3">
      <w:pPr>
        <w:pStyle w:val="REG-H3A"/>
        <w:rPr>
          <w:b w:val="0"/>
        </w:rPr>
      </w:pPr>
      <w:r w:rsidRPr="008A12B1">
        <w:rPr>
          <w:b w:val="0"/>
        </w:rPr>
        <w:t>SCHEDULE 1</w:t>
      </w:r>
    </w:p>
    <w:p w:rsidR="006F129A" w:rsidRPr="006F129A" w:rsidRDefault="006F129A" w:rsidP="0006181E">
      <w:pPr>
        <w:pStyle w:val="REG-H3b"/>
        <w:jc w:val="right"/>
      </w:pPr>
      <w:r w:rsidRPr="006F129A">
        <w:t>S.W.A. 49</w:t>
      </w:r>
    </w:p>
    <w:p w:rsidR="008821B3" w:rsidRDefault="008821B3" w:rsidP="008821B3">
      <w:pPr>
        <w:pStyle w:val="REG-H3b"/>
      </w:pPr>
    </w:p>
    <w:p w:rsidR="006F129A" w:rsidRPr="006F129A" w:rsidRDefault="006F129A" w:rsidP="008821B3">
      <w:pPr>
        <w:pStyle w:val="REG-H3b"/>
      </w:pPr>
      <w:r w:rsidRPr="006F129A">
        <w:t>ADMINISTRATION</w:t>
      </w:r>
    </w:p>
    <w:p w:rsidR="008821B3" w:rsidRDefault="008821B3" w:rsidP="008821B3">
      <w:pPr>
        <w:pStyle w:val="REG-P1"/>
        <w:tabs>
          <w:tab w:val="center" w:leader="dot" w:pos="3500"/>
        </w:tabs>
        <w:jc w:val="center"/>
      </w:pPr>
    </w:p>
    <w:p w:rsidR="006F129A" w:rsidRPr="006F129A" w:rsidRDefault="001809CA" w:rsidP="001809CA">
      <w:pPr>
        <w:pStyle w:val="REG-P1"/>
        <w:tabs>
          <w:tab w:val="center" w:leader="dot" w:pos="3500"/>
        </w:tabs>
        <w:ind w:firstLine="0"/>
        <w:jc w:val="center"/>
      </w:pPr>
      <w:r>
        <w:t>……………………….</w:t>
      </w:r>
      <w:r w:rsidR="008A12B1">
        <w:t>…..</w:t>
      </w:r>
    </w:p>
    <w:p w:rsidR="008821B3" w:rsidRDefault="008821B3" w:rsidP="008821B3">
      <w:pPr>
        <w:pStyle w:val="REG-H3b"/>
      </w:pPr>
    </w:p>
    <w:p w:rsidR="006F129A" w:rsidRPr="006F129A" w:rsidRDefault="006F129A" w:rsidP="001809CA">
      <w:pPr>
        <w:pStyle w:val="REG-P0"/>
        <w:jc w:val="center"/>
      </w:pPr>
      <w:r w:rsidRPr="006F129A">
        <w:t>PUBLIC LIBRARY</w:t>
      </w:r>
    </w:p>
    <w:tbl>
      <w:tblPr>
        <w:tblW w:w="5000" w:type="pct"/>
        <w:jc w:val="center"/>
        <w:tblCellMar>
          <w:left w:w="0" w:type="dxa"/>
          <w:right w:w="0" w:type="dxa"/>
        </w:tblCellMar>
        <w:tblLook w:val="01E0" w:firstRow="1" w:lastRow="1" w:firstColumn="1" w:lastColumn="1" w:noHBand="0" w:noVBand="0"/>
      </w:tblPr>
      <w:tblGrid>
        <w:gridCol w:w="4244"/>
        <w:gridCol w:w="4254"/>
      </w:tblGrid>
      <w:tr w:rsidR="008821B3" w:rsidRPr="008821B3" w:rsidTr="00F1100B">
        <w:trPr>
          <w:jc w:val="center"/>
        </w:trPr>
        <w:tc>
          <w:tcPr>
            <w:tcW w:w="8498" w:type="dxa"/>
            <w:gridSpan w:val="2"/>
            <w:shd w:val="clear" w:color="auto" w:fill="auto"/>
          </w:tcPr>
          <w:p w:rsidR="001809CA" w:rsidRDefault="001809CA" w:rsidP="00F1100B">
            <w:pPr>
              <w:pStyle w:val="REG-P0"/>
              <w:tabs>
                <w:tab w:val="clear" w:pos="567"/>
              </w:tabs>
              <w:spacing w:before="60"/>
              <w:ind w:right="57"/>
              <w:rPr>
                <w:sz w:val="20"/>
                <w:szCs w:val="20"/>
              </w:rPr>
            </w:pPr>
          </w:p>
          <w:p w:rsidR="008821B3" w:rsidRPr="00F1100B" w:rsidRDefault="008821B3" w:rsidP="00F1100B">
            <w:pPr>
              <w:pStyle w:val="REG-P0"/>
              <w:tabs>
                <w:tab w:val="clear" w:pos="567"/>
              </w:tabs>
              <w:spacing w:before="60"/>
              <w:ind w:right="57"/>
              <w:rPr>
                <w:sz w:val="20"/>
                <w:szCs w:val="20"/>
              </w:rPr>
            </w:pPr>
            <w:r w:rsidRPr="00F1100B">
              <w:rPr>
                <w:sz w:val="20"/>
                <w:szCs w:val="20"/>
              </w:rPr>
              <w:t>Request for Order</w:t>
            </w:r>
          </w:p>
        </w:tc>
      </w:tr>
      <w:tr w:rsidR="008821B3" w:rsidRPr="008821B3" w:rsidTr="00F1100B">
        <w:trPr>
          <w:jc w:val="center"/>
        </w:trPr>
        <w:tc>
          <w:tcPr>
            <w:tcW w:w="8498" w:type="dxa"/>
            <w:gridSpan w:val="2"/>
            <w:shd w:val="clear" w:color="auto" w:fill="auto"/>
          </w:tcPr>
          <w:p w:rsidR="008821B3" w:rsidRPr="00F1100B" w:rsidRDefault="008821B3" w:rsidP="00F1100B">
            <w:pPr>
              <w:pStyle w:val="REG-P0"/>
              <w:tabs>
                <w:tab w:val="clear" w:pos="567"/>
              </w:tabs>
              <w:spacing w:before="60"/>
              <w:ind w:right="57"/>
              <w:rPr>
                <w:sz w:val="20"/>
                <w:szCs w:val="20"/>
              </w:rPr>
            </w:pPr>
            <w:r w:rsidRPr="00F1100B">
              <w:rPr>
                <w:sz w:val="20"/>
                <w:szCs w:val="20"/>
              </w:rPr>
              <w:t>Inter library Loan</w:t>
            </w:r>
          </w:p>
        </w:tc>
      </w:tr>
      <w:tr w:rsidR="008821B3" w:rsidRPr="008821B3" w:rsidTr="00F1100B">
        <w:trPr>
          <w:jc w:val="center"/>
        </w:trPr>
        <w:tc>
          <w:tcPr>
            <w:tcW w:w="8498" w:type="dxa"/>
            <w:gridSpan w:val="2"/>
            <w:shd w:val="clear" w:color="auto" w:fill="auto"/>
          </w:tcPr>
          <w:p w:rsidR="008821B3" w:rsidRPr="00F1100B" w:rsidRDefault="008821B3" w:rsidP="00F1100B">
            <w:pPr>
              <w:pStyle w:val="REG-P0"/>
              <w:tabs>
                <w:tab w:val="clear" w:pos="567"/>
                <w:tab w:val="right" w:leader="dot" w:pos="5103"/>
                <w:tab w:val="right" w:leader="dot" w:pos="8448"/>
              </w:tabs>
              <w:spacing w:before="60"/>
              <w:ind w:right="57"/>
              <w:rPr>
                <w:sz w:val="20"/>
                <w:szCs w:val="20"/>
              </w:rPr>
            </w:pPr>
            <w:r w:rsidRPr="00F1100B">
              <w:rPr>
                <w:sz w:val="20"/>
                <w:szCs w:val="20"/>
              </w:rPr>
              <w:t xml:space="preserve">Author </w:t>
            </w:r>
            <w:r w:rsidRPr="00F1100B">
              <w:rPr>
                <w:sz w:val="20"/>
                <w:szCs w:val="20"/>
              </w:rPr>
              <w:tab/>
              <w:t xml:space="preserve"> Date </w:t>
            </w:r>
            <w:r w:rsidRPr="00F1100B">
              <w:rPr>
                <w:sz w:val="20"/>
                <w:szCs w:val="20"/>
              </w:rPr>
              <w:tab/>
            </w:r>
          </w:p>
        </w:tc>
      </w:tr>
      <w:tr w:rsidR="008821B3" w:rsidRPr="008821B3" w:rsidTr="00F1100B">
        <w:trPr>
          <w:jc w:val="center"/>
        </w:trPr>
        <w:tc>
          <w:tcPr>
            <w:tcW w:w="8498" w:type="dxa"/>
            <w:gridSpan w:val="2"/>
            <w:shd w:val="clear" w:color="auto" w:fill="auto"/>
          </w:tcPr>
          <w:p w:rsidR="008821B3" w:rsidRPr="00F1100B" w:rsidRDefault="008821B3" w:rsidP="00F1100B">
            <w:pPr>
              <w:pStyle w:val="REG-P0"/>
              <w:tabs>
                <w:tab w:val="clear" w:pos="567"/>
                <w:tab w:val="right" w:leader="dot" w:pos="5103"/>
                <w:tab w:val="right" w:leader="dot" w:pos="8448"/>
              </w:tabs>
              <w:spacing w:before="60"/>
              <w:ind w:right="57"/>
              <w:rPr>
                <w:sz w:val="20"/>
                <w:szCs w:val="20"/>
              </w:rPr>
            </w:pPr>
            <w:r w:rsidRPr="00F1100B">
              <w:rPr>
                <w:sz w:val="20"/>
                <w:szCs w:val="20"/>
              </w:rPr>
              <w:t xml:space="preserve">Title </w:t>
            </w:r>
            <w:r w:rsidRPr="00F1100B">
              <w:rPr>
                <w:sz w:val="20"/>
                <w:szCs w:val="20"/>
              </w:rPr>
              <w:tab/>
              <w:t xml:space="preserve"> Price </w:t>
            </w:r>
            <w:r w:rsidRPr="00F1100B">
              <w:rPr>
                <w:sz w:val="20"/>
                <w:szCs w:val="20"/>
              </w:rPr>
              <w:tab/>
            </w:r>
          </w:p>
        </w:tc>
      </w:tr>
      <w:tr w:rsidR="008821B3" w:rsidRPr="008821B3" w:rsidTr="00F1100B">
        <w:trPr>
          <w:jc w:val="center"/>
        </w:trPr>
        <w:tc>
          <w:tcPr>
            <w:tcW w:w="4244" w:type="dxa"/>
            <w:shd w:val="clear" w:color="auto" w:fill="auto"/>
          </w:tcPr>
          <w:p w:rsidR="008821B3" w:rsidRPr="00F1100B" w:rsidRDefault="008821B3" w:rsidP="00F1100B">
            <w:pPr>
              <w:pStyle w:val="REG-P0"/>
              <w:tabs>
                <w:tab w:val="clear" w:pos="567"/>
                <w:tab w:val="right" w:leader="dot" w:pos="4196"/>
              </w:tabs>
              <w:spacing w:before="60"/>
              <w:ind w:right="57"/>
              <w:rPr>
                <w:sz w:val="20"/>
                <w:szCs w:val="20"/>
              </w:rPr>
            </w:pPr>
            <w:r w:rsidRPr="00F1100B">
              <w:rPr>
                <w:sz w:val="20"/>
                <w:szCs w:val="20"/>
              </w:rPr>
              <w:t xml:space="preserve">Publisher </w:t>
            </w:r>
            <w:r w:rsidRPr="00F1100B">
              <w:rPr>
                <w:sz w:val="20"/>
                <w:szCs w:val="20"/>
              </w:rPr>
              <w:tab/>
            </w:r>
          </w:p>
        </w:tc>
        <w:tc>
          <w:tcPr>
            <w:tcW w:w="4254" w:type="dxa"/>
            <w:shd w:val="clear" w:color="auto" w:fill="auto"/>
          </w:tcPr>
          <w:p w:rsidR="008821B3" w:rsidRPr="00F1100B" w:rsidRDefault="008821B3" w:rsidP="00F1100B">
            <w:pPr>
              <w:pStyle w:val="REG-P0"/>
              <w:tabs>
                <w:tab w:val="clear" w:pos="567"/>
                <w:tab w:val="right" w:leader="dot" w:pos="4196"/>
              </w:tabs>
              <w:spacing w:before="60"/>
              <w:ind w:right="57"/>
              <w:rPr>
                <w:sz w:val="20"/>
                <w:szCs w:val="20"/>
              </w:rPr>
            </w:pPr>
            <w:r w:rsidRPr="00F1100B">
              <w:rPr>
                <w:sz w:val="20"/>
                <w:szCs w:val="20"/>
              </w:rPr>
              <w:tab/>
            </w:r>
          </w:p>
        </w:tc>
      </w:tr>
      <w:tr w:rsidR="008821B3" w:rsidRPr="008821B3" w:rsidTr="00F1100B">
        <w:trPr>
          <w:jc w:val="center"/>
        </w:trPr>
        <w:tc>
          <w:tcPr>
            <w:tcW w:w="4244" w:type="dxa"/>
            <w:shd w:val="clear" w:color="auto" w:fill="auto"/>
          </w:tcPr>
          <w:p w:rsidR="008821B3" w:rsidRPr="00F1100B" w:rsidRDefault="008821B3" w:rsidP="00F1100B">
            <w:pPr>
              <w:pStyle w:val="REG-P0"/>
              <w:tabs>
                <w:tab w:val="clear" w:pos="567"/>
                <w:tab w:val="right" w:leader="dot" w:pos="4196"/>
              </w:tabs>
              <w:spacing w:before="60"/>
              <w:ind w:right="57"/>
              <w:rPr>
                <w:sz w:val="20"/>
                <w:szCs w:val="20"/>
              </w:rPr>
            </w:pPr>
          </w:p>
        </w:tc>
        <w:tc>
          <w:tcPr>
            <w:tcW w:w="4254" w:type="dxa"/>
            <w:shd w:val="clear" w:color="auto" w:fill="auto"/>
          </w:tcPr>
          <w:p w:rsidR="008821B3" w:rsidRPr="00F1100B" w:rsidRDefault="008821B3" w:rsidP="00F1100B">
            <w:pPr>
              <w:pStyle w:val="REG-P0"/>
              <w:tabs>
                <w:tab w:val="clear" w:pos="567"/>
                <w:tab w:val="right" w:leader="dot" w:pos="4196"/>
              </w:tabs>
              <w:spacing w:before="60"/>
              <w:ind w:right="57"/>
              <w:jc w:val="center"/>
              <w:rPr>
                <w:sz w:val="20"/>
                <w:szCs w:val="20"/>
              </w:rPr>
            </w:pPr>
            <w:r w:rsidRPr="00F1100B">
              <w:rPr>
                <w:sz w:val="20"/>
                <w:szCs w:val="20"/>
              </w:rPr>
              <w:t>Borrower</w:t>
            </w:r>
          </w:p>
        </w:tc>
      </w:tr>
      <w:tr w:rsidR="008821B3" w:rsidRPr="008821B3" w:rsidTr="00F1100B">
        <w:trPr>
          <w:jc w:val="center"/>
        </w:trPr>
        <w:tc>
          <w:tcPr>
            <w:tcW w:w="4244" w:type="dxa"/>
            <w:tcBorders>
              <w:bottom w:val="single" w:sz="6" w:space="0" w:color="auto"/>
            </w:tcBorders>
            <w:shd w:val="clear" w:color="auto" w:fill="auto"/>
          </w:tcPr>
          <w:p w:rsidR="008821B3" w:rsidRPr="00F1100B" w:rsidRDefault="008821B3" w:rsidP="00F1100B">
            <w:pPr>
              <w:pStyle w:val="REG-P0"/>
              <w:tabs>
                <w:tab w:val="clear" w:pos="567"/>
                <w:tab w:val="right" w:leader="dot" w:pos="4196"/>
              </w:tabs>
              <w:spacing w:before="60" w:after="60"/>
              <w:ind w:right="57"/>
              <w:rPr>
                <w:sz w:val="20"/>
                <w:szCs w:val="20"/>
              </w:rPr>
            </w:pPr>
          </w:p>
        </w:tc>
        <w:tc>
          <w:tcPr>
            <w:tcW w:w="4254" w:type="dxa"/>
            <w:tcBorders>
              <w:bottom w:val="single" w:sz="6" w:space="0" w:color="auto"/>
            </w:tcBorders>
            <w:shd w:val="clear" w:color="auto" w:fill="auto"/>
          </w:tcPr>
          <w:p w:rsidR="008821B3" w:rsidRPr="00F1100B" w:rsidRDefault="008821B3" w:rsidP="00F1100B">
            <w:pPr>
              <w:pStyle w:val="REG-P0"/>
              <w:tabs>
                <w:tab w:val="clear" w:pos="567"/>
                <w:tab w:val="right" w:leader="dot" w:pos="4196"/>
              </w:tabs>
              <w:spacing w:before="60" w:after="60"/>
              <w:ind w:right="57"/>
              <w:rPr>
                <w:sz w:val="20"/>
                <w:szCs w:val="20"/>
              </w:rPr>
            </w:pPr>
            <w:r w:rsidRPr="00F1100B">
              <w:rPr>
                <w:sz w:val="20"/>
                <w:szCs w:val="20"/>
              </w:rPr>
              <w:t xml:space="preserve">Date </w:t>
            </w:r>
            <w:r w:rsidRPr="00F1100B">
              <w:rPr>
                <w:sz w:val="20"/>
                <w:szCs w:val="20"/>
              </w:rPr>
              <w:tab/>
            </w:r>
          </w:p>
        </w:tc>
      </w:tr>
      <w:tr w:rsidR="008821B3" w:rsidRPr="008821B3" w:rsidTr="00F1100B">
        <w:trPr>
          <w:jc w:val="center"/>
        </w:trPr>
        <w:tc>
          <w:tcPr>
            <w:tcW w:w="8498" w:type="dxa"/>
            <w:gridSpan w:val="2"/>
            <w:tcBorders>
              <w:top w:val="single" w:sz="6" w:space="0" w:color="auto"/>
            </w:tcBorders>
            <w:shd w:val="clear" w:color="auto" w:fill="auto"/>
          </w:tcPr>
          <w:p w:rsidR="008821B3" w:rsidRPr="00F1100B" w:rsidRDefault="008821B3" w:rsidP="00F1100B">
            <w:pPr>
              <w:pStyle w:val="REG-P0"/>
              <w:tabs>
                <w:tab w:val="clear" w:pos="567"/>
              </w:tabs>
              <w:spacing w:before="60"/>
              <w:ind w:right="57"/>
              <w:jc w:val="center"/>
              <w:rPr>
                <w:sz w:val="20"/>
                <w:szCs w:val="20"/>
              </w:rPr>
            </w:pPr>
            <w:r w:rsidRPr="00F1100B">
              <w:rPr>
                <w:sz w:val="20"/>
                <w:szCs w:val="20"/>
              </w:rPr>
              <w:t>Is available now</w:t>
            </w:r>
          </w:p>
        </w:tc>
      </w:tr>
      <w:tr w:rsidR="008821B3" w:rsidRPr="008821B3" w:rsidTr="00F1100B">
        <w:trPr>
          <w:jc w:val="center"/>
        </w:trPr>
        <w:tc>
          <w:tcPr>
            <w:tcW w:w="8498" w:type="dxa"/>
            <w:gridSpan w:val="2"/>
            <w:shd w:val="clear" w:color="auto" w:fill="auto"/>
          </w:tcPr>
          <w:p w:rsidR="008821B3" w:rsidRPr="00F1100B" w:rsidRDefault="008821B3" w:rsidP="00F1100B">
            <w:pPr>
              <w:pStyle w:val="REG-P0"/>
              <w:tabs>
                <w:tab w:val="clear" w:pos="567"/>
              </w:tabs>
              <w:spacing w:before="60"/>
              <w:ind w:right="57"/>
              <w:jc w:val="center"/>
              <w:rPr>
                <w:sz w:val="20"/>
                <w:szCs w:val="20"/>
              </w:rPr>
            </w:pPr>
            <w:r w:rsidRPr="00F1100B">
              <w:rPr>
                <w:sz w:val="20"/>
                <w:szCs w:val="20"/>
              </w:rPr>
              <w:t>Not available</w:t>
            </w:r>
          </w:p>
        </w:tc>
      </w:tr>
      <w:tr w:rsidR="008821B3" w:rsidRPr="008821B3" w:rsidTr="00F1100B">
        <w:trPr>
          <w:jc w:val="center"/>
        </w:trPr>
        <w:tc>
          <w:tcPr>
            <w:tcW w:w="4244" w:type="dxa"/>
            <w:shd w:val="clear" w:color="auto" w:fill="auto"/>
          </w:tcPr>
          <w:p w:rsidR="008821B3" w:rsidRPr="00F1100B" w:rsidRDefault="008821B3" w:rsidP="00F1100B">
            <w:pPr>
              <w:pStyle w:val="REG-P0"/>
              <w:tabs>
                <w:tab w:val="clear" w:pos="567"/>
                <w:tab w:val="right" w:leader="dot" w:pos="4196"/>
              </w:tabs>
              <w:spacing w:before="60"/>
              <w:ind w:right="57"/>
              <w:rPr>
                <w:sz w:val="20"/>
                <w:szCs w:val="20"/>
              </w:rPr>
            </w:pPr>
            <w:r w:rsidRPr="00F1100B">
              <w:rPr>
                <w:sz w:val="20"/>
                <w:szCs w:val="20"/>
              </w:rPr>
              <w:t xml:space="preserve">Date </w:t>
            </w:r>
            <w:r w:rsidRPr="00F1100B">
              <w:rPr>
                <w:sz w:val="20"/>
                <w:szCs w:val="20"/>
              </w:rPr>
              <w:tab/>
            </w:r>
          </w:p>
        </w:tc>
        <w:tc>
          <w:tcPr>
            <w:tcW w:w="4254" w:type="dxa"/>
            <w:shd w:val="clear" w:color="auto" w:fill="auto"/>
          </w:tcPr>
          <w:p w:rsidR="008821B3" w:rsidRPr="00F1100B" w:rsidRDefault="008821B3" w:rsidP="00F1100B">
            <w:pPr>
              <w:pStyle w:val="REG-P0"/>
              <w:tabs>
                <w:tab w:val="clear" w:pos="567"/>
                <w:tab w:val="right" w:leader="dot" w:pos="4196"/>
              </w:tabs>
              <w:spacing w:before="60"/>
              <w:ind w:right="57"/>
              <w:rPr>
                <w:sz w:val="20"/>
                <w:szCs w:val="20"/>
              </w:rPr>
            </w:pPr>
            <w:r w:rsidRPr="00F1100B">
              <w:rPr>
                <w:sz w:val="20"/>
                <w:szCs w:val="20"/>
              </w:rPr>
              <w:tab/>
            </w:r>
          </w:p>
        </w:tc>
      </w:tr>
      <w:tr w:rsidR="008821B3" w:rsidRPr="008821B3" w:rsidTr="00F1100B">
        <w:trPr>
          <w:jc w:val="center"/>
        </w:trPr>
        <w:tc>
          <w:tcPr>
            <w:tcW w:w="4244" w:type="dxa"/>
            <w:shd w:val="clear" w:color="auto" w:fill="auto"/>
          </w:tcPr>
          <w:p w:rsidR="008821B3" w:rsidRPr="00F1100B" w:rsidRDefault="008821B3" w:rsidP="00F1100B">
            <w:pPr>
              <w:pStyle w:val="REG-P0"/>
              <w:tabs>
                <w:tab w:val="clear" w:pos="567"/>
                <w:tab w:val="right" w:leader="dot" w:pos="4196"/>
              </w:tabs>
              <w:spacing w:before="60"/>
              <w:ind w:right="57"/>
              <w:rPr>
                <w:sz w:val="20"/>
                <w:szCs w:val="20"/>
              </w:rPr>
            </w:pPr>
          </w:p>
        </w:tc>
        <w:tc>
          <w:tcPr>
            <w:tcW w:w="4254" w:type="dxa"/>
            <w:shd w:val="clear" w:color="auto" w:fill="auto"/>
          </w:tcPr>
          <w:p w:rsidR="008821B3" w:rsidRPr="00F1100B" w:rsidRDefault="008821B3" w:rsidP="00F1100B">
            <w:pPr>
              <w:pStyle w:val="REG-P0"/>
              <w:tabs>
                <w:tab w:val="clear" w:pos="567"/>
                <w:tab w:val="right" w:leader="dot" w:pos="4196"/>
              </w:tabs>
              <w:spacing w:before="60"/>
              <w:ind w:right="57"/>
              <w:jc w:val="center"/>
              <w:rPr>
                <w:sz w:val="20"/>
                <w:szCs w:val="20"/>
              </w:rPr>
            </w:pPr>
            <w:r w:rsidRPr="00F1100B">
              <w:rPr>
                <w:sz w:val="20"/>
                <w:szCs w:val="20"/>
              </w:rPr>
              <w:t>Library Officer</w:t>
            </w:r>
          </w:p>
        </w:tc>
      </w:tr>
    </w:tbl>
    <w:p w:rsidR="0006181E" w:rsidRDefault="0006181E" w:rsidP="0006181E">
      <w:pPr>
        <w:pStyle w:val="REG-H3A"/>
      </w:pPr>
    </w:p>
    <w:p w:rsidR="000A1885" w:rsidRDefault="000A1885" w:rsidP="0006181E">
      <w:pPr>
        <w:pStyle w:val="REG-H3A"/>
      </w:pPr>
    </w:p>
    <w:p w:rsidR="006F129A" w:rsidRPr="008A12B1" w:rsidRDefault="004502B1" w:rsidP="0006181E">
      <w:pPr>
        <w:pStyle w:val="REG-H3A"/>
        <w:rPr>
          <w:b w:val="0"/>
        </w:rPr>
      </w:pPr>
      <w:r>
        <w:br w:type="column"/>
      </w:r>
      <w:r w:rsidR="006F129A" w:rsidRPr="008A12B1">
        <w:rPr>
          <w:b w:val="0"/>
        </w:rPr>
        <w:t>SCHEDULE 2</w:t>
      </w:r>
    </w:p>
    <w:p w:rsidR="00D950CD" w:rsidRPr="006F129A" w:rsidRDefault="00D950CD" w:rsidP="0006181E">
      <w:pPr>
        <w:pStyle w:val="REG-H3A"/>
      </w:pPr>
    </w:p>
    <w:p w:rsidR="006F129A" w:rsidRPr="006F129A" w:rsidRDefault="006F129A" w:rsidP="0006181E">
      <w:pPr>
        <w:pStyle w:val="REG-H3b"/>
        <w:jc w:val="right"/>
      </w:pPr>
      <w:r w:rsidRPr="006F129A">
        <w:t>S.W.A. 73</w:t>
      </w:r>
    </w:p>
    <w:p w:rsidR="006F129A" w:rsidRPr="006F129A" w:rsidRDefault="006F129A" w:rsidP="0006181E">
      <w:pPr>
        <w:pStyle w:val="REG-H3b"/>
        <w:spacing w:before="120"/>
      </w:pPr>
      <w:r w:rsidRPr="006F129A">
        <w:t>ADMINISTRATION</w:t>
      </w:r>
    </w:p>
    <w:p w:rsidR="006F129A" w:rsidRPr="006F129A" w:rsidRDefault="006F129A" w:rsidP="0006181E">
      <w:pPr>
        <w:pStyle w:val="REG-H3b"/>
        <w:spacing w:before="120" w:after="120"/>
      </w:pPr>
      <w:r w:rsidRPr="006F129A">
        <w:t>PUBLIC LIBRARY</w:t>
      </w:r>
    </w:p>
    <w:tbl>
      <w:tblPr>
        <w:tblW w:w="5006" w:type="pct"/>
        <w:jc w:val="center"/>
        <w:tblCellMar>
          <w:left w:w="0" w:type="dxa"/>
          <w:right w:w="0" w:type="dxa"/>
        </w:tblCellMar>
        <w:tblLook w:val="01E0" w:firstRow="1" w:lastRow="1" w:firstColumn="1" w:lastColumn="1" w:noHBand="0" w:noVBand="0"/>
      </w:tblPr>
      <w:tblGrid>
        <w:gridCol w:w="4254"/>
        <w:gridCol w:w="4254"/>
      </w:tblGrid>
      <w:tr w:rsidR="0006181E" w:rsidRPr="0006181E" w:rsidTr="00F1100B">
        <w:trPr>
          <w:jc w:val="center"/>
        </w:trPr>
        <w:tc>
          <w:tcPr>
            <w:tcW w:w="8508" w:type="dxa"/>
            <w:gridSpan w:val="2"/>
            <w:shd w:val="clear" w:color="auto" w:fill="auto"/>
          </w:tcPr>
          <w:p w:rsidR="0006181E" w:rsidRPr="00F1100B" w:rsidRDefault="0006181E" w:rsidP="00F1100B">
            <w:pPr>
              <w:pStyle w:val="REG-P0"/>
              <w:tabs>
                <w:tab w:val="clear" w:pos="567"/>
                <w:tab w:val="right" w:leader="dot" w:pos="8448"/>
              </w:tabs>
              <w:spacing w:before="60"/>
              <w:ind w:right="57"/>
              <w:rPr>
                <w:sz w:val="20"/>
                <w:szCs w:val="20"/>
              </w:rPr>
            </w:pPr>
            <w:r w:rsidRPr="00F1100B">
              <w:rPr>
                <w:sz w:val="20"/>
                <w:szCs w:val="20"/>
              </w:rPr>
              <w:t xml:space="preserve">The undermentioned item is being reserved for you until </w:t>
            </w:r>
            <w:r w:rsidRPr="00F1100B">
              <w:rPr>
                <w:sz w:val="20"/>
                <w:szCs w:val="20"/>
              </w:rPr>
              <w:tab/>
            </w:r>
          </w:p>
        </w:tc>
      </w:tr>
      <w:tr w:rsidR="0006181E" w:rsidRPr="0006181E" w:rsidTr="00F1100B">
        <w:trPr>
          <w:jc w:val="center"/>
        </w:trPr>
        <w:tc>
          <w:tcPr>
            <w:tcW w:w="8508" w:type="dxa"/>
            <w:gridSpan w:val="2"/>
            <w:shd w:val="clear" w:color="auto" w:fill="auto"/>
          </w:tcPr>
          <w:p w:rsidR="0006181E" w:rsidRPr="00F1100B" w:rsidRDefault="0006181E" w:rsidP="00F1100B">
            <w:pPr>
              <w:pStyle w:val="REG-P0"/>
              <w:tabs>
                <w:tab w:val="clear" w:pos="567"/>
                <w:tab w:val="right" w:leader="dot" w:pos="8448"/>
              </w:tabs>
              <w:spacing w:before="60"/>
              <w:ind w:right="57"/>
              <w:rPr>
                <w:sz w:val="20"/>
                <w:szCs w:val="20"/>
              </w:rPr>
            </w:pPr>
            <w:r w:rsidRPr="00F1100B">
              <w:rPr>
                <w:sz w:val="20"/>
                <w:szCs w:val="20"/>
              </w:rPr>
              <w:t xml:space="preserve">Author: </w:t>
            </w:r>
            <w:r w:rsidRPr="00F1100B">
              <w:rPr>
                <w:sz w:val="20"/>
                <w:szCs w:val="20"/>
              </w:rPr>
              <w:tab/>
            </w:r>
          </w:p>
        </w:tc>
      </w:tr>
      <w:tr w:rsidR="0006181E" w:rsidRPr="0006181E" w:rsidTr="00F1100B">
        <w:trPr>
          <w:jc w:val="center"/>
        </w:trPr>
        <w:tc>
          <w:tcPr>
            <w:tcW w:w="8508" w:type="dxa"/>
            <w:gridSpan w:val="2"/>
            <w:shd w:val="clear" w:color="auto" w:fill="auto"/>
          </w:tcPr>
          <w:p w:rsidR="0006181E" w:rsidRPr="00F1100B" w:rsidRDefault="0006181E" w:rsidP="00F1100B">
            <w:pPr>
              <w:pStyle w:val="REG-P0"/>
              <w:tabs>
                <w:tab w:val="clear" w:pos="567"/>
                <w:tab w:val="right" w:leader="dot" w:pos="8448"/>
              </w:tabs>
              <w:spacing w:before="60"/>
              <w:ind w:right="57"/>
              <w:rPr>
                <w:sz w:val="20"/>
                <w:szCs w:val="20"/>
              </w:rPr>
            </w:pPr>
            <w:r w:rsidRPr="00F1100B">
              <w:rPr>
                <w:sz w:val="20"/>
                <w:szCs w:val="20"/>
              </w:rPr>
              <w:t xml:space="preserve">Title: </w:t>
            </w:r>
            <w:r w:rsidRPr="00F1100B">
              <w:rPr>
                <w:sz w:val="20"/>
                <w:szCs w:val="20"/>
              </w:rPr>
              <w:tab/>
            </w:r>
          </w:p>
        </w:tc>
      </w:tr>
      <w:tr w:rsidR="0006181E" w:rsidRPr="0006181E" w:rsidTr="00F1100B">
        <w:trPr>
          <w:jc w:val="center"/>
        </w:trPr>
        <w:tc>
          <w:tcPr>
            <w:tcW w:w="8508" w:type="dxa"/>
            <w:gridSpan w:val="2"/>
            <w:shd w:val="clear" w:color="auto" w:fill="auto"/>
          </w:tcPr>
          <w:p w:rsidR="0006181E" w:rsidRPr="00F1100B" w:rsidRDefault="0006181E" w:rsidP="00F1100B">
            <w:pPr>
              <w:pStyle w:val="REG-P0"/>
              <w:tabs>
                <w:tab w:val="clear" w:pos="567"/>
                <w:tab w:val="right" w:leader="dot" w:pos="8448"/>
              </w:tabs>
              <w:spacing w:before="60"/>
              <w:ind w:right="57"/>
              <w:rPr>
                <w:sz w:val="20"/>
                <w:szCs w:val="20"/>
              </w:rPr>
            </w:pPr>
            <w:r w:rsidRPr="00F1100B">
              <w:rPr>
                <w:sz w:val="20"/>
                <w:szCs w:val="20"/>
              </w:rPr>
              <w:tab/>
            </w:r>
          </w:p>
        </w:tc>
      </w:tr>
      <w:tr w:rsidR="0006181E" w:rsidRPr="0006181E" w:rsidTr="00F1100B">
        <w:trPr>
          <w:jc w:val="center"/>
        </w:trPr>
        <w:tc>
          <w:tcPr>
            <w:tcW w:w="8508" w:type="dxa"/>
            <w:gridSpan w:val="2"/>
            <w:shd w:val="clear" w:color="auto" w:fill="auto"/>
          </w:tcPr>
          <w:p w:rsidR="0006181E" w:rsidRPr="00F1100B" w:rsidRDefault="0006181E" w:rsidP="00F1100B">
            <w:pPr>
              <w:pStyle w:val="REG-P0"/>
              <w:tabs>
                <w:tab w:val="clear" w:pos="567"/>
              </w:tabs>
              <w:spacing w:before="60"/>
              <w:ind w:right="57"/>
              <w:rPr>
                <w:sz w:val="20"/>
                <w:szCs w:val="20"/>
              </w:rPr>
            </w:pPr>
            <w:r w:rsidRPr="00F1100B">
              <w:rPr>
                <w:sz w:val="20"/>
                <w:szCs w:val="20"/>
              </w:rPr>
              <w:t>Borrower</w:t>
            </w:r>
          </w:p>
        </w:tc>
      </w:tr>
      <w:tr w:rsidR="0006181E" w:rsidRPr="0006181E" w:rsidTr="00F1100B">
        <w:trPr>
          <w:jc w:val="center"/>
        </w:trPr>
        <w:tc>
          <w:tcPr>
            <w:tcW w:w="4254" w:type="dxa"/>
            <w:shd w:val="clear" w:color="auto" w:fill="auto"/>
          </w:tcPr>
          <w:p w:rsidR="0006181E" w:rsidRPr="00F1100B" w:rsidRDefault="0006181E" w:rsidP="00F1100B">
            <w:pPr>
              <w:pStyle w:val="REG-P0"/>
              <w:tabs>
                <w:tab w:val="clear" w:pos="567"/>
              </w:tabs>
              <w:spacing w:before="60"/>
              <w:ind w:right="57"/>
              <w:rPr>
                <w:sz w:val="20"/>
                <w:szCs w:val="20"/>
              </w:rPr>
            </w:pPr>
          </w:p>
        </w:tc>
        <w:tc>
          <w:tcPr>
            <w:tcW w:w="4254" w:type="dxa"/>
            <w:shd w:val="clear" w:color="auto" w:fill="auto"/>
          </w:tcPr>
          <w:p w:rsidR="0006181E" w:rsidRPr="00F1100B" w:rsidRDefault="0006181E" w:rsidP="00F1100B">
            <w:pPr>
              <w:pStyle w:val="REG-P0"/>
              <w:tabs>
                <w:tab w:val="clear" w:pos="567"/>
                <w:tab w:val="right" w:leader="dot" w:pos="4196"/>
              </w:tabs>
              <w:spacing w:before="60"/>
              <w:ind w:right="57"/>
              <w:rPr>
                <w:sz w:val="20"/>
                <w:szCs w:val="20"/>
              </w:rPr>
            </w:pPr>
            <w:r w:rsidRPr="00F1100B">
              <w:rPr>
                <w:sz w:val="20"/>
                <w:szCs w:val="20"/>
              </w:rPr>
              <w:tab/>
            </w:r>
          </w:p>
        </w:tc>
      </w:tr>
      <w:tr w:rsidR="0006181E" w:rsidRPr="0006181E" w:rsidTr="00F1100B">
        <w:trPr>
          <w:jc w:val="center"/>
        </w:trPr>
        <w:tc>
          <w:tcPr>
            <w:tcW w:w="4254" w:type="dxa"/>
            <w:shd w:val="clear" w:color="auto" w:fill="auto"/>
          </w:tcPr>
          <w:p w:rsidR="0006181E" w:rsidRPr="00F1100B" w:rsidRDefault="0006181E" w:rsidP="00F1100B">
            <w:pPr>
              <w:pStyle w:val="REG-P0"/>
              <w:tabs>
                <w:tab w:val="clear" w:pos="567"/>
              </w:tabs>
              <w:spacing w:before="60"/>
              <w:ind w:right="57"/>
              <w:rPr>
                <w:sz w:val="20"/>
                <w:szCs w:val="20"/>
              </w:rPr>
            </w:pPr>
          </w:p>
        </w:tc>
        <w:tc>
          <w:tcPr>
            <w:tcW w:w="4254" w:type="dxa"/>
            <w:shd w:val="clear" w:color="auto" w:fill="auto"/>
          </w:tcPr>
          <w:p w:rsidR="0006181E" w:rsidRPr="00F1100B" w:rsidRDefault="0006181E" w:rsidP="00F1100B">
            <w:pPr>
              <w:pStyle w:val="REG-P0"/>
              <w:tabs>
                <w:tab w:val="clear" w:pos="567"/>
                <w:tab w:val="right" w:leader="dot" w:pos="4196"/>
              </w:tabs>
              <w:spacing w:before="60"/>
              <w:ind w:right="57"/>
              <w:jc w:val="center"/>
              <w:rPr>
                <w:sz w:val="20"/>
                <w:szCs w:val="20"/>
              </w:rPr>
            </w:pPr>
            <w:r w:rsidRPr="00F1100B">
              <w:rPr>
                <w:sz w:val="20"/>
                <w:szCs w:val="20"/>
              </w:rPr>
              <w:t>Library Officer</w:t>
            </w:r>
          </w:p>
        </w:tc>
      </w:tr>
      <w:tr w:rsidR="0006181E" w:rsidRPr="0006181E" w:rsidTr="00F1100B">
        <w:trPr>
          <w:jc w:val="center"/>
        </w:trPr>
        <w:tc>
          <w:tcPr>
            <w:tcW w:w="4254" w:type="dxa"/>
            <w:shd w:val="clear" w:color="auto" w:fill="auto"/>
          </w:tcPr>
          <w:p w:rsidR="0006181E" w:rsidRPr="00F1100B" w:rsidRDefault="0006181E" w:rsidP="00F1100B">
            <w:pPr>
              <w:pStyle w:val="REG-P0"/>
              <w:tabs>
                <w:tab w:val="clear" w:pos="567"/>
                <w:tab w:val="right" w:leader="dot" w:pos="4196"/>
              </w:tabs>
              <w:spacing w:before="60"/>
              <w:ind w:right="57"/>
              <w:rPr>
                <w:sz w:val="20"/>
                <w:szCs w:val="20"/>
              </w:rPr>
            </w:pPr>
            <w:r w:rsidRPr="00F1100B">
              <w:rPr>
                <w:sz w:val="20"/>
                <w:szCs w:val="20"/>
              </w:rPr>
              <w:tab/>
            </w:r>
          </w:p>
        </w:tc>
        <w:tc>
          <w:tcPr>
            <w:tcW w:w="4254" w:type="dxa"/>
            <w:shd w:val="clear" w:color="auto" w:fill="auto"/>
          </w:tcPr>
          <w:p w:rsidR="0006181E" w:rsidRPr="00F1100B" w:rsidRDefault="0006181E" w:rsidP="00F1100B">
            <w:pPr>
              <w:pStyle w:val="REG-P0"/>
              <w:tabs>
                <w:tab w:val="clear" w:pos="567"/>
                <w:tab w:val="right" w:leader="dot" w:pos="4196"/>
              </w:tabs>
              <w:spacing w:before="60"/>
              <w:ind w:right="57"/>
              <w:rPr>
                <w:sz w:val="20"/>
                <w:szCs w:val="20"/>
              </w:rPr>
            </w:pPr>
          </w:p>
        </w:tc>
      </w:tr>
      <w:tr w:rsidR="0006181E" w:rsidRPr="0006181E" w:rsidTr="00F1100B">
        <w:trPr>
          <w:jc w:val="center"/>
        </w:trPr>
        <w:tc>
          <w:tcPr>
            <w:tcW w:w="4254" w:type="dxa"/>
            <w:shd w:val="clear" w:color="auto" w:fill="auto"/>
          </w:tcPr>
          <w:p w:rsidR="0006181E" w:rsidRPr="00F1100B" w:rsidRDefault="0006181E" w:rsidP="00F1100B">
            <w:pPr>
              <w:pStyle w:val="REG-P0"/>
              <w:tabs>
                <w:tab w:val="clear" w:pos="567"/>
                <w:tab w:val="right" w:leader="dot" w:pos="4196"/>
              </w:tabs>
              <w:spacing w:before="60"/>
              <w:ind w:right="57"/>
              <w:jc w:val="center"/>
              <w:rPr>
                <w:sz w:val="20"/>
                <w:szCs w:val="20"/>
              </w:rPr>
            </w:pPr>
            <w:r w:rsidRPr="00F1100B">
              <w:rPr>
                <w:sz w:val="20"/>
                <w:szCs w:val="20"/>
              </w:rPr>
              <w:t>Date</w:t>
            </w:r>
          </w:p>
        </w:tc>
        <w:tc>
          <w:tcPr>
            <w:tcW w:w="4254" w:type="dxa"/>
            <w:shd w:val="clear" w:color="auto" w:fill="auto"/>
          </w:tcPr>
          <w:p w:rsidR="0006181E" w:rsidRPr="00F1100B" w:rsidRDefault="0006181E" w:rsidP="00F1100B">
            <w:pPr>
              <w:pStyle w:val="REG-P0"/>
              <w:tabs>
                <w:tab w:val="clear" w:pos="567"/>
                <w:tab w:val="right" w:leader="dot" w:pos="4196"/>
              </w:tabs>
              <w:spacing w:before="60"/>
              <w:ind w:right="57"/>
              <w:rPr>
                <w:sz w:val="20"/>
                <w:szCs w:val="20"/>
              </w:rPr>
            </w:pPr>
          </w:p>
        </w:tc>
      </w:tr>
      <w:tr w:rsidR="0006181E" w:rsidRPr="0006181E" w:rsidTr="00F1100B">
        <w:trPr>
          <w:jc w:val="center"/>
        </w:trPr>
        <w:tc>
          <w:tcPr>
            <w:tcW w:w="4254" w:type="dxa"/>
            <w:shd w:val="clear" w:color="auto" w:fill="auto"/>
          </w:tcPr>
          <w:p w:rsidR="0006181E" w:rsidRPr="00F1100B" w:rsidRDefault="0006181E" w:rsidP="00F1100B">
            <w:pPr>
              <w:pStyle w:val="REG-P0"/>
              <w:tabs>
                <w:tab w:val="clear" w:pos="567"/>
                <w:tab w:val="right" w:leader="dot" w:pos="4196"/>
              </w:tabs>
              <w:spacing w:before="60"/>
              <w:ind w:right="57"/>
              <w:rPr>
                <w:sz w:val="20"/>
                <w:szCs w:val="20"/>
              </w:rPr>
            </w:pPr>
          </w:p>
        </w:tc>
        <w:tc>
          <w:tcPr>
            <w:tcW w:w="4254" w:type="dxa"/>
            <w:shd w:val="clear" w:color="auto" w:fill="auto"/>
          </w:tcPr>
          <w:p w:rsidR="0006181E" w:rsidRPr="00F1100B" w:rsidRDefault="0006181E" w:rsidP="00F1100B">
            <w:pPr>
              <w:pStyle w:val="REG-P0"/>
              <w:tabs>
                <w:tab w:val="clear" w:pos="567"/>
                <w:tab w:val="right" w:leader="dot" w:pos="4196"/>
              </w:tabs>
              <w:spacing w:before="60"/>
              <w:ind w:right="57"/>
              <w:rPr>
                <w:sz w:val="20"/>
                <w:szCs w:val="20"/>
              </w:rPr>
            </w:pPr>
            <w:r w:rsidRPr="00F1100B">
              <w:rPr>
                <w:sz w:val="20"/>
                <w:szCs w:val="20"/>
              </w:rPr>
              <w:tab/>
            </w:r>
          </w:p>
        </w:tc>
      </w:tr>
      <w:tr w:rsidR="0006181E" w:rsidRPr="0006181E" w:rsidTr="00F1100B">
        <w:trPr>
          <w:jc w:val="center"/>
        </w:trPr>
        <w:tc>
          <w:tcPr>
            <w:tcW w:w="4254" w:type="dxa"/>
            <w:shd w:val="clear" w:color="auto" w:fill="auto"/>
          </w:tcPr>
          <w:p w:rsidR="0006181E" w:rsidRPr="00F1100B" w:rsidRDefault="0006181E" w:rsidP="00F1100B">
            <w:pPr>
              <w:pStyle w:val="REG-P0"/>
              <w:tabs>
                <w:tab w:val="clear" w:pos="567"/>
                <w:tab w:val="right" w:leader="dot" w:pos="4196"/>
              </w:tabs>
              <w:spacing w:before="60"/>
              <w:ind w:right="57"/>
              <w:rPr>
                <w:sz w:val="20"/>
                <w:szCs w:val="20"/>
              </w:rPr>
            </w:pPr>
          </w:p>
        </w:tc>
        <w:tc>
          <w:tcPr>
            <w:tcW w:w="4254" w:type="dxa"/>
            <w:shd w:val="clear" w:color="auto" w:fill="auto"/>
          </w:tcPr>
          <w:p w:rsidR="0006181E" w:rsidRPr="00F1100B" w:rsidRDefault="0006181E" w:rsidP="00F1100B">
            <w:pPr>
              <w:pStyle w:val="REG-P0"/>
              <w:tabs>
                <w:tab w:val="clear" w:pos="567"/>
                <w:tab w:val="right" w:leader="dot" w:pos="4196"/>
              </w:tabs>
              <w:spacing w:before="60"/>
              <w:ind w:right="57"/>
              <w:jc w:val="center"/>
              <w:rPr>
                <w:sz w:val="20"/>
                <w:szCs w:val="20"/>
              </w:rPr>
            </w:pPr>
            <w:r w:rsidRPr="00F1100B">
              <w:rPr>
                <w:sz w:val="20"/>
                <w:szCs w:val="20"/>
              </w:rPr>
              <w:t>Date</w:t>
            </w:r>
          </w:p>
        </w:tc>
      </w:tr>
    </w:tbl>
    <w:p w:rsidR="0006181E" w:rsidRDefault="0006181E" w:rsidP="0006181E">
      <w:pPr>
        <w:pStyle w:val="REG-H3A"/>
      </w:pPr>
    </w:p>
    <w:p w:rsidR="004502B1" w:rsidRDefault="004502B1" w:rsidP="0006181E">
      <w:pPr>
        <w:pStyle w:val="REG-H3A"/>
      </w:pPr>
    </w:p>
    <w:p w:rsidR="006F129A" w:rsidRPr="008A12B1" w:rsidRDefault="006F129A" w:rsidP="0006181E">
      <w:pPr>
        <w:pStyle w:val="REG-H3A"/>
        <w:rPr>
          <w:b w:val="0"/>
        </w:rPr>
      </w:pPr>
      <w:r w:rsidRPr="008A12B1">
        <w:rPr>
          <w:b w:val="0"/>
        </w:rPr>
        <w:t>SCHEDULE 3</w:t>
      </w:r>
    </w:p>
    <w:p w:rsidR="006F129A" w:rsidRPr="006F129A" w:rsidRDefault="006F129A" w:rsidP="00333EC6">
      <w:pPr>
        <w:pStyle w:val="REG-H3b"/>
        <w:jc w:val="right"/>
      </w:pPr>
      <w:r w:rsidRPr="006F129A">
        <w:t>S.W.A. 932</w:t>
      </w:r>
    </w:p>
    <w:p w:rsidR="006F129A" w:rsidRPr="006F129A" w:rsidRDefault="006F129A" w:rsidP="00333EC6">
      <w:pPr>
        <w:pStyle w:val="REG-H3b"/>
        <w:spacing w:before="120"/>
      </w:pPr>
      <w:r w:rsidRPr="006F129A">
        <w:t>PUBLIC LIBRARY</w:t>
      </w:r>
    </w:p>
    <w:p w:rsidR="006F129A" w:rsidRPr="006F129A" w:rsidRDefault="006F129A" w:rsidP="00333EC6">
      <w:pPr>
        <w:pStyle w:val="REG-H3b"/>
        <w:spacing w:before="120"/>
      </w:pPr>
      <w:r w:rsidRPr="006F129A">
        <w:t>(Member of Library Service for S.W.A</w:t>
      </w:r>
      <w:r w:rsidR="00D97847">
        <w:t>.</w:t>
      </w:r>
      <w:r w:rsidRPr="006F129A">
        <w:t>)</w:t>
      </w:r>
    </w:p>
    <w:p w:rsidR="006F129A" w:rsidRPr="006F129A" w:rsidRDefault="006F129A" w:rsidP="00333EC6">
      <w:pPr>
        <w:pStyle w:val="REG-H3b"/>
        <w:spacing w:before="120" w:after="120"/>
      </w:pPr>
      <w:r w:rsidRPr="006F129A">
        <w:t>REGISTRATION CARD</w:t>
      </w:r>
    </w:p>
    <w:tbl>
      <w:tblPr>
        <w:tblW w:w="5004" w:type="pct"/>
        <w:jc w:val="center"/>
        <w:tblCellMar>
          <w:left w:w="0" w:type="dxa"/>
          <w:right w:w="0" w:type="dxa"/>
        </w:tblCellMar>
        <w:tblLook w:val="01E0" w:firstRow="1" w:lastRow="1" w:firstColumn="1" w:lastColumn="1" w:noHBand="0" w:noVBand="0"/>
      </w:tblPr>
      <w:tblGrid>
        <w:gridCol w:w="4251"/>
        <w:gridCol w:w="4254"/>
      </w:tblGrid>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s>
              <w:spacing w:before="60"/>
              <w:ind w:right="57"/>
              <w:rPr>
                <w:sz w:val="20"/>
                <w:szCs w:val="20"/>
              </w:rPr>
            </w:pPr>
            <w:r w:rsidRPr="00F1100B">
              <w:rPr>
                <w:sz w:val="20"/>
                <w:szCs w:val="20"/>
              </w:rPr>
              <w:t>Please complete in block letters.</w:t>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8448"/>
              </w:tabs>
              <w:spacing w:before="60"/>
              <w:ind w:right="57"/>
              <w:rPr>
                <w:sz w:val="20"/>
                <w:szCs w:val="20"/>
              </w:rPr>
            </w:pPr>
            <w:r w:rsidRPr="00F1100B">
              <w:rPr>
                <w:sz w:val="20"/>
                <w:szCs w:val="20"/>
              </w:rPr>
              <w:t xml:space="preserve">Surname </w:t>
            </w:r>
            <w:r w:rsidRPr="00F1100B">
              <w:rPr>
                <w:sz w:val="20"/>
                <w:szCs w:val="20"/>
              </w:rPr>
              <w:tab/>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8448"/>
              </w:tabs>
              <w:spacing w:before="60"/>
              <w:ind w:right="57"/>
              <w:rPr>
                <w:sz w:val="20"/>
                <w:szCs w:val="20"/>
              </w:rPr>
            </w:pPr>
            <w:r w:rsidRPr="00F1100B">
              <w:rPr>
                <w:sz w:val="20"/>
                <w:szCs w:val="20"/>
              </w:rPr>
              <w:t>Full names</w:t>
            </w:r>
            <w:r w:rsidR="00D97847" w:rsidRPr="00F1100B">
              <w:rPr>
                <w:sz w:val="20"/>
                <w:szCs w:val="20"/>
              </w:rPr>
              <w:t>:</w:t>
            </w:r>
            <w:r w:rsidRPr="00F1100B">
              <w:rPr>
                <w:sz w:val="20"/>
                <w:szCs w:val="20"/>
              </w:rPr>
              <w:t xml:space="preserve"> </w:t>
            </w:r>
            <w:r w:rsidRPr="00F1100B">
              <w:rPr>
                <w:sz w:val="20"/>
                <w:szCs w:val="20"/>
              </w:rPr>
              <w:tab/>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8448"/>
              </w:tabs>
              <w:spacing w:before="60"/>
              <w:ind w:right="57"/>
              <w:rPr>
                <w:sz w:val="20"/>
                <w:szCs w:val="20"/>
              </w:rPr>
            </w:pPr>
            <w:r w:rsidRPr="00F1100B">
              <w:rPr>
                <w:sz w:val="20"/>
                <w:szCs w:val="20"/>
              </w:rPr>
              <w:t>Birth date</w:t>
            </w:r>
            <w:r w:rsidR="00D97847" w:rsidRPr="00F1100B">
              <w:rPr>
                <w:sz w:val="20"/>
                <w:szCs w:val="20"/>
              </w:rPr>
              <w:t>:</w:t>
            </w:r>
            <w:r w:rsidRPr="00F1100B">
              <w:rPr>
                <w:sz w:val="20"/>
                <w:szCs w:val="20"/>
              </w:rPr>
              <w:t xml:space="preserve"> </w:t>
            </w:r>
            <w:r w:rsidRPr="00F1100B">
              <w:rPr>
                <w:sz w:val="20"/>
                <w:szCs w:val="20"/>
              </w:rPr>
              <w:tab/>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8448"/>
              </w:tabs>
              <w:spacing w:before="60"/>
              <w:ind w:right="57"/>
              <w:rPr>
                <w:sz w:val="20"/>
                <w:szCs w:val="20"/>
              </w:rPr>
            </w:pPr>
            <w:r w:rsidRPr="00F1100B">
              <w:rPr>
                <w:sz w:val="20"/>
                <w:szCs w:val="20"/>
              </w:rPr>
              <w:t>Postal address</w:t>
            </w:r>
            <w:r w:rsidR="00D97847" w:rsidRPr="00F1100B">
              <w:rPr>
                <w:sz w:val="20"/>
                <w:szCs w:val="20"/>
              </w:rPr>
              <w:t>:</w:t>
            </w:r>
            <w:r w:rsidRPr="00F1100B">
              <w:rPr>
                <w:sz w:val="20"/>
                <w:szCs w:val="20"/>
              </w:rPr>
              <w:t xml:space="preserve"> </w:t>
            </w:r>
            <w:r w:rsidRPr="00F1100B">
              <w:rPr>
                <w:sz w:val="20"/>
                <w:szCs w:val="20"/>
              </w:rPr>
              <w:tab/>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8448"/>
              </w:tabs>
              <w:spacing w:before="60"/>
              <w:ind w:right="57"/>
              <w:rPr>
                <w:sz w:val="20"/>
                <w:szCs w:val="20"/>
              </w:rPr>
            </w:pPr>
            <w:r w:rsidRPr="00F1100B">
              <w:rPr>
                <w:sz w:val="20"/>
                <w:szCs w:val="20"/>
              </w:rPr>
              <w:t>Home address</w:t>
            </w:r>
            <w:r w:rsidR="00D97847" w:rsidRPr="00F1100B">
              <w:rPr>
                <w:sz w:val="20"/>
                <w:szCs w:val="20"/>
              </w:rPr>
              <w:t>:</w:t>
            </w:r>
            <w:r w:rsidRPr="00F1100B">
              <w:rPr>
                <w:sz w:val="20"/>
                <w:szCs w:val="20"/>
              </w:rPr>
              <w:t xml:space="preserve"> </w:t>
            </w:r>
            <w:r w:rsidRPr="00F1100B">
              <w:rPr>
                <w:sz w:val="20"/>
                <w:szCs w:val="20"/>
              </w:rPr>
              <w:tab/>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8448"/>
              </w:tabs>
              <w:spacing w:before="60"/>
              <w:ind w:right="57"/>
              <w:rPr>
                <w:sz w:val="20"/>
                <w:szCs w:val="20"/>
              </w:rPr>
            </w:pPr>
            <w:r w:rsidRPr="00F1100B">
              <w:rPr>
                <w:sz w:val="20"/>
                <w:szCs w:val="20"/>
              </w:rPr>
              <w:t>Name and address of referee</w:t>
            </w:r>
            <w:r w:rsidR="00D97847" w:rsidRPr="00F1100B">
              <w:rPr>
                <w:sz w:val="20"/>
                <w:szCs w:val="20"/>
              </w:rPr>
              <w:t>:</w:t>
            </w:r>
            <w:r w:rsidRPr="00F1100B">
              <w:rPr>
                <w:sz w:val="20"/>
                <w:szCs w:val="20"/>
              </w:rPr>
              <w:t xml:space="preserve"> </w:t>
            </w:r>
            <w:r w:rsidRPr="00F1100B">
              <w:rPr>
                <w:sz w:val="20"/>
                <w:szCs w:val="20"/>
              </w:rPr>
              <w:tab/>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8448"/>
              </w:tabs>
              <w:spacing w:before="60"/>
              <w:ind w:right="57"/>
              <w:rPr>
                <w:sz w:val="20"/>
                <w:szCs w:val="20"/>
              </w:rPr>
            </w:pPr>
            <w:r w:rsidRPr="00F1100B">
              <w:rPr>
                <w:sz w:val="20"/>
                <w:szCs w:val="20"/>
              </w:rPr>
              <w:tab/>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5103"/>
                <w:tab w:val="right" w:leader="dot" w:pos="8448"/>
              </w:tabs>
              <w:spacing w:before="60"/>
              <w:ind w:right="57"/>
              <w:rPr>
                <w:sz w:val="20"/>
                <w:szCs w:val="20"/>
              </w:rPr>
            </w:pPr>
            <w:r w:rsidRPr="00F1100B">
              <w:rPr>
                <w:sz w:val="20"/>
                <w:szCs w:val="20"/>
              </w:rPr>
              <w:t xml:space="preserve">Tel. no. /Work: </w:t>
            </w:r>
            <w:r w:rsidRPr="00F1100B">
              <w:rPr>
                <w:sz w:val="20"/>
                <w:szCs w:val="20"/>
              </w:rPr>
              <w:tab/>
              <w:t xml:space="preserve"> House</w:t>
            </w:r>
            <w:r w:rsidR="00D97847" w:rsidRPr="00F1100B">
              <w:rPr>
                <w:sz w:val="20"/>
                <w:szCs w:val="20"/>
              </w:rPr>
              <w:t>:</w:t>
            </w:r>
            <w:r w:rsidRPr="00F1100B">
              <w:rPr>
                <w:sz w:val="20"/>
                <w:szCs w:val="20"/>
              </w:rPr>
              <w:t xml:space="preserve"> </w:t>
            </w:r>
            <w:r w:rsidRPr="00F1100B">
              <w:rPr>
                <w:sz w:val="20"/>
                <w:szCs w:val="20"/>
              </w:rPr>
              <w:tab/>
            </w:r>
          </w:p>
        </w:tc>
      </w:tr>
      <w:tr w:rsidR="00333EC6" w:rsidRPr="00333EC6" w:rsidTr="00F1100B">
        <w:trPr>
          <w:jc w:val="center"/>
        </w:trPr>
        <w:tc>
          <w:tcPr>
            <w:tcW w:w="8505" w:type="dxa"/>
            <w:gridSpan w:val="2"/>
            <w:shd w:val="clear" w:color="auto" w:fill="auto"/>
          </w:tcPr>
          <w:p w:rsidR="000A6DF8" w:rsidRDefault="000A6DF8" w:rsidP="00F1100B">
            <w:pPr>
              <w:pStyle w:val="REG-P0"/>
              <w:tabs>
                <w:tab w:val="clear" w:pos="567"/>
              </w:tabs>
              <w:spacing w:before="60"/>
              <w:ind w:right="57"/>
              <w:rPr>
                <w:sz w:val="20"/>
                <w:szCs w:val="20"/>
              </w:rPr>
            </w:pPr>
          </w:p>
          <w:p w:rsidR="00333EC6" w:rsidRPr="00F1100B" w:rsidRDefault="00333EC6" w:rsidP="00F1100B">
            <w:pPr>
              <w:pStyle w:val="REG-P0"/>
              <w:tabs>
                <w:tab w:val="clear" w:pos="567"/>
              </w:tabs>
              <w:spacing w:before="60"/>
              <w:ind w:right="57"/>
              <w:rPr>
                <w:sz w:val="20"/>
                <w:szCs w:val="20"/>
              </w:rPr>
            </w:pPr>
            <w:r w:rsidRPr="00F1100B">
              <w:rPr>
                <w:sz w:val="20"/>
                <w:szCs w:val="20"/>
              </w:rPr>
              <w:t xml:space="preserve">I agree to observe the rules of this library and to pay money charged against </w:t>
            </w:r>
            <w:r w:rsidR="000A6DF8" w:rsidRPr="000A6DF8">
              <w:rPr>
                <w:rStyle w:val="REG-AmendChar"/>
              </w:rPr>
              <w:t>[the]</w:t>
            </w:r>
            <w:r w:rsidR="000A6DF8">
              <w:rPr>
                <w:sz w:val="20"/>
                <w:szCs w:val="20"/>
              </w:rPr>
              <w:t xml:space="preserve"> </w:t>
            </w:r>
            <w:r w:rsidRPr="00F1100B">
              <w:rPr>
                <w:sz w:val="20"/>
                <w:szCs w:val="20"/>
              </w:rPr>
              <w:t>above person for the damage to or loss of library stock.</w:t>
            </w:r>
          </w:p>
        </w:tc>
      </w:tr>
      <w:tr w:rsidR="00333EC6" w:rsidRPr="00333EC6" w:rsidTr="00F1100B">
        <w:trPr>
          <w:jc w:val="center"/>
        </w:trPr>
        <w:tc>
          <w:tcPr>
            <w:tcW w:w="8505" w:type="dxa"/>
            <w:gridSpan w:val="2"/>
            <w:shd w:val="clear" w:color="auto" w:fill="auto"/>
          </w:tcPr>
          <w:p w:rsidR="00333EC6" w:rsidRPr="00F1100B" w:rsidRDefault="00333EC6" w:rsidP="00F1100B">
            <w:pPr>
              <w:pStyle w:val="REG-P0"/>
              <w:tabs>
                <w:tab w:val="clear" w:pos="567"/>
                <w:tab w:val="right" w:leader="dot" w:pos="4196"/>
              </w:tabs>
              <w:spacing w:before="60"/>
              <w:ind w:right="57"/>
              <w:rPr>
                <w:sz w:val="20"/>
                <w:szCs w:val="20"/>
              </w:rPr>
            </w:pPr>
            <w:r w:rsidRPr="00F1100B">
              <w:rPr>
                <w:sz w:val="20"/>
                <w:szCs w:val="20"/>
              </w:rPr>
              <w:t>Date:</w:t>
            </w:r>
            <w:r w:rsidRPr="00F1100B">
              <w:rPr>
                <w:sz w:val="20"/>
                <w:szCs w:val="20"/>
              </w:rPr>
              <w:tab/>
            </w:r>
          </w:p>
        </w:tc>
      </w:tr>
      <w:tr w:rsidR="00333EC6" w:rsidRPr="00333EC6" w:rsidTr="00F1100B">
        <w:trPr>
          <w:jc w:val="center"/>
        </w:trPr>
        <w:tc>
          <w:tcPr>
            <w:tcW w:w="4252" w:type="dxa"/>
            <w:shd w:val="clear" w:color="auto" w:fill="auto"/>
          </w:tcPr>
          <w:p w:rsidR="00333EC6" w:rsidRPr="00F1100B" w:rsidRDefault="00333EC6" w:rsidP="00F1100B">
            <w:pPr>
              <w:pStyle w:val="REG-P0"/>
              <w:tabs>
                <w:tab w:val="clear" w:pos="567"/>
              </w:tabs>
              <w:spacing w:before="60"/>
              <w:ind w:right="57"/>
              <w:rPr>
                <w:sz w:val="20"/>
                <w:szCs w:val="20"/>
              </w:rPr>
            </w:pPr>
          </w:p>
        </w:tc>
        <w:tc>
          <w:tcPr>
            <w:tcW w:w="4253" w:type="dxa"/>
            <w:shd w:val="clear" w:color="auto" w:fill="auto"/>
          </w:tcPr>
          <w:p w:rsidR="00333EC6" w:rsidRPr="00F1100B" w:rsidRDefault="00333EC6" w:rsidP="00F1100B">
            <w:pPr>
              <w:pStyle w:val="REG-P0"/>
              <w:tabs>
                <w:tab w:val="clear" w:pos="567"/>
                <w:tab w:val="right" w:leader="dot" w:pos="4196"/>
              </w:tabs>
              <w:spacing w:before="60"/>
              <w:ind w:right="57"/>
              <w:rPr>
                <w:sz w:val="20"/>
                <w:szCs w:val="20"/>
              </w:rPr>
            </w:pPr>
            <w:r w:rsidRPr="00F1100B">
              <w:rPr>
                <w:sz w:val="20"/>
                <w:szCs w:val="20"/>
              </w:rPr>
              <w:tab/>
            </w:r>
          </w:p>
        </w:tc>
      </w:tr>
      <w:tr w:rsidR="00333EC6" w:rsidRPr="00333EC6" w:rsidTr="00F1100B">
        <w:trPr>
          <w:jc w:val="center"/>
        </w:trPr>
        <w:tc>
          <w:tcPr>
            <w:tcW w:w="4252" w:type="dxa"/>
            <w:shd w:val="clear" w:color="auto" w:fill="auto"/>
          </w:tcPr>
          <w:p w:rsidR="00333EC6" w:rsidRPr="00F1100B" w:rsidRDefault="00333EC6" w:rsidP="00F1100B">
            <w:pPr>
              <w:pStyle w:val="REG-P0"/>
              <w:tabs>
                <w:tab w:val="clear" w:pos="567"/>
              </w:tabs>
              <w:spacing w:before="60"/>
              <w:ind w:right="57"/>
              <w:rPr>
                <w:sz w:val="20"/>
                <w:szCs w:val="20"/>
              </w:rPr>
            </w:pPr>
          </w:p>
        </w:tc>
        <w:tc>
          <w:tcPr>
            <w:tcW w:w="4253" w:type="dxa"/>
            <w:shd w:val="clear" w:color="auto" w:fill="auto"/>
          </w:tcPr>
          <w:p w:rsidR="00333EC6" w:rsidRPr="00F1100B" w:rsidRDefault="00333EC6" w:rsidP="004502B1">
            <w:pPr>
              <w:pStyle w:val="REG-P0"/>
              <w:tabs>
                <w:tab w:val="clear" w:pos="567"/>
              </w:tabs>
              <w:spacing w:before="60"/>
              <w:ind w:right="57"/>
              <w:rPr>
                <w:sz w:val="20"/>
                <w:szCs w:val="20"/>
              </w:rPr>
            </w:pPr>
            <w:r w:rsidRPr="00F1100B">
              <w:rPr>
                <w:sz w:val="20"/>
                <w:szCs w:val="20"/>
              </w:rPr>
              <w:t>Signature (Parent or guardian for schoolgoing child).</w:t>
            </w:r>
          </w:p>
        </w:tc>
      </w:tr>
    </w:tbl>
    <w:p w:rsidR="008B1726" w:rsidRDefault="008B1726" w:rsidP="008B1726">
      <w:pPr>
        <w:pStyle w:val="REG-H3A"/>
      </w:pPr>
    </w:p>
    <w:p w:rsidR="004502B1" w:rsidRDefault="004502B1" w:rsidP="008B1726">
      <w:pPr>
        <w:pStyle w:val="REG-H3A"/>
      </w:pPr>
    </w:p>
    <w:p w:rsidR="006F129A" w:rsidRPr="008A12B1" w:rsidRDefault="00C62A51" w:rsidP="008B1726">
      <w:pPr>
        <w:pStyle w:val="REG-H3A"/>
        <w:rPr>
          <w:b w:val="0"/>
        </w:rPr>
      </w:pPr>
      <w:r>
        <w:br w:type="column"/>
      </w:r>
      <w:r w:rsidR="006F129A" w:rsidRPr="008A12B1">
        <w:rPr>
          <w:b w:val="0"/>
        </w:rPr>
        <w:t>SCHEDULE 4</w:t>
      </w:r>
    </w:p>
    <w:p w:rsidR="00D75BB3" w:rsidRPr="006F129A" w:rsidRDefault="00D75BB3" w:rsidP="008B1726">
      <w:pPr>
        <w:pStyle w:val="REG-H3A"/>
      </w:pPr>
    </w:p>
    <w:p w:rsidR="006F129A" w:rsidRPr="006F129A" w:rsidRDefault="006F129A" w:rsidP="00D75BB3">
      <w:pPr>
        <w:pStyle w:val="REG-H3b"/>
        <w:jc w:val="right"/>
      </w:pPr>
      <w:r w:rsidRPr="006F129A">
        <w:t>S.W.A. 934</w:t>
      </w:r>
    </w:p>
    <w:p w:rsidR="006F129A" w:rsidRPr="006F129A" w:rsidRDefault="006F129A" w:rsidP="00D75BB3">
      <w:pPr>
        <w:pStyle w:val="REG-H3b"/>
        <w:spacing w:before="120" w:after="120"/>
      </w:pPr>
      <w:r w:rsidRPr="006F129A">
        <w:t>IMPORTANT</w:t>
      </w:r>
    </w:p>
    <w:tbl>
      <w:tblPr>
        <w:tblW w:w="5000" w:type="pct"/>
        <w:jc w:val="center"/>
        <w:tblCellMar>
          <w:left w:w="0" w:type="dxa"/>
          <w:right w:w="0" w:type="dxa"/>
        </w:tblCellMar>
        <w:tblLook w:val="01E0" w:firstRow="1" w:lastRow="1" w:firstColumn="1" w:lastColumn="1" w:noHBand="0" w:noVBand="0"/>
      </w:tblPr>
      <w:tblGrid>
        <w:gridCol w:w="8498"/>
      </w:tblGrid>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s>
              <w:spacing w:before="60"/>
              <w:ind w:right="57"/>
              <w:rPr>
                <w:sz w:val="20"/>
                <w:szCs w:val="20"/>
              </w:rPr>
            </w:pPr>
            <w:r w:rsidRPr="00F1100B">
              <w:rPr>
                <w:sz w:val="20"/>
                <w:szCs w:val="20"/>
              </w:rPr>
              <w:t>Please notify your library officer immediately of:</w:t>
            </w:r>
          </w:p>
        </w:tc>
      </w:tr>
      <w:tr w:rsidR="00D75BB3" w:rsidRPr="00D75BB3" w:rsidTr="00F1100B">
        <w:trPr>
          <w:jc w:val="center"/>
        </w:trPr>
        <w:tc>
          <w:tcPr>
            <w:tcW w:w="8714" w:type="dxa"/>
            <w:shd w:val="clear" w:color="auto" w:fill="auto"/>
          </w:tcPr>
          <w:p w:rsidR="00D75BB3" w:rsidRPr="00F1100B" w:rsidRDefault="003117C4" w:rsidP="00F1100B">
            <w:pPr>
              <w:pStyle w:val="REG-P0"/>
              <w:tabs>
                <w:tab w:val="clear" w:pos="567"/>
                <w:tab w:val="right" w:pos="227"/>
                <w:tab w:val="left" w:pos="340"/>
              </w:tabs>
              <w:spacing w:before="60"/>
              <w:ind w:left="340" w:right="57" w:hanging="340"/>
              <w:rPr>
                <w:sz w:val="20"/>
                <w:szCs w:val="20"/>
              </w:rPr>
            </w:pPr>
            <w:r w:rsidRPr="00F1100B">
              <w:rPr>
                <w:sz w:val="20"/>
                <w:szCs w:val="20"/>
              </w:rPr>
              <w:tab/>
              <w:t>•</w:t>
            </w:r>
            <w:r w:rsidRPr="00F1100B">
              <w:rPr>
                <w:sz w:val="20"/>
                <w:szCs w:val="20"/>
              </w:rPr>
              <w:tab/>
            </w:r>
            <w:r w:rsidR="00D75BB3" w:rsidRPr="00F1100B">
              <w:rPr>
                <w:sz w:val="20"/>
                <w:szCs w:val="20"/>
              </w:rPr>
              <w:t>Change of your address</w:t>
            </w:r>
          </w:p>
        </w:tc>
      </w:tr>
      <w:tr w:rsidR="00D75BB3" w:rsidRPr="00D75BB3" w:rsidTr="00F1100B">
        <w:trPr>
          <w:jc w:val="center"/>
        </w:trPr>
        <w:tc>
          <w:tcPr>
            <w:tcW w:w="8714" w:type="dxa"/>
            <w:shd w:val="clear" w:color="auto" w:fill="auto"/>
          </w:tcPr>
          <w:p w:rsidR="00D75BB3" w:rsidRPr="00F1100B" w:rsidRDefault="003117C4" w:rsidP="00F1100B">
            <w:pPr>
              <w:pStyle w:val="REG-P0"/>
              <w:tabs>
                <w:tab w:val="clear" w:pos="567"/>
                <w:tab w:val="right" w:pos="227"/>
                <w:tab w:val="left" w:pos="340"/>
              </w:tabs>
              <w:spacing w:before="60"/>
              <w:ind w:left="340" w:right="57" w:hanging="340"/>
              <w:rPr>
                <w:sz w:val="20"/>
                <w:szCs w:val="20"/>
              </w:rPr>
            </w:pPr>
            <w:r w:rsidRPr="00F1100B">
              <w:rPr>
                <w:sz w:val="20"/>
                <w:szCs w:val="20"/>
              </w:rPr>
              <w:tab/>
              <w:t>•</w:t>
            </w:r>
            <w:r w:rsidRPr="00F1100B">
              <w:rPr>
                <w:sz w:val="20"/>
                <w:szCs w:val="20"/>
              </w:rPr>
              <w:tab/>
            </w:r>
            <w:r w:rsidR="00D75BB3" w:rsidRPr="00F1100B">
              <w:rPr>
                <w:sz w:val="20"/>
                <w:szCs w:val="20"/>
              </w:rPr>
              <w:t>Loss of this borrower’s card</w:t>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s>
              <w:spacing w:before="60"/>
              <w:ind w:right="57"/>
              <w:rPr>
                <w:sz w:val="20"/>
                <w:szCs w:val="20"/>
              </w:rPr>
            </w:pPr>
            <w:r w:rsidRPr="00F1100B">
              <w:rPr>
                <w:sz w:val="20"/>
                <w:szCs w:val="20"/>
              </w:rPr>
              <w:t>You are responsible for each book which is issued on presentation of this borrower’s card.</w:t>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 w:val="right" w:leader="dot" w:pos="8448"/>
              </w:tabs>
              <w:spacing w:before="60"/>
              <w:ind w:right="57"/>
              <w:rPr>
                <w:sz w:val="20"/>
                <w:szCs w:val="20"/>
              </w:rPr>
            </w:pPr>
            <w:r w:rsidRPr="00F1100B">
              <w:rPr>
                <w:sz w:val="20"/>
                <w:szCs w:val="20"/>
              </w:rPr>
              <w:t xml:space="preserve">No. </w:t>
            </w:r>
            <w:r w:rsidRPr="00F1100B">
              <w:rPr>
                <w:sz w:val="20"/>
                <w:szCs w:val="20"/>
              </w:rPr>
              <w:tab/>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 w:val="right" w:leader="dot" w:pos="8448"/>
              </w:tabs>
              <w:spacing w:before="60"/>
              <w:ind w:right="57"/>
              <w:rPr>
                <w:sz w:val="20"/>
                <w:szCs w:val="20"/>
              </w:rPr>
            </w:pPr>
            <w:r w:rsidRPr="00F1100B">
              <w:rPr>
                <w:sz w:val="20"/>
                <w:szCs w:val="20"/>
              </w:rPr>
              <w:tab/>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 w:val="right" w:leader="dot" w:pos="8448"/>
              </w:tabs>
              <w:spacing w:before="60"/>
              <w:ind w:right="57"/>
              <w:rPr>
                <w:sz w:val="20"/>
                <w:szCs w:val="20"/>
              </w:rPr>
            </w:pPr>
            <w:r w:rsidRPr="00F1100B">
              <w:rPr>
                <w:sz w:val="20"/>
                <w:szCs w:val="20"/>
              </w:rPr>
              <w:tab/>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 w:val="right" w:leader="dot" w:pos="8448"/>
              </w:tabs>
              <w:spacing w:before="60"/>
              <w:ind w:right="57"/>
              <w:rPr>
                <w:sz w:val="20"/>
                <w:szCs w:val="20"/>
              </w:rPr>
            </w:pPr>
            <w:r w:rsidRPr="00F1100B">
              <w:rPr>
                <w:sz w:val="20"/>
                <w:szCs w:val="20"/>
              </w:rPr>
              <w:tab/>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s>
              <w:spacing w:before="60"/>
              <w:ind w:right="57"/>
              <w:rPr>
                <w:sz w:val="20"/>
                <w:szCs w:val="20"/>
              </w:rPr>
            </w:pPr>
            <w:r w:rsidRPr="00F1100B">
              <w:rPr>
                <w:sz w:val="20"/>
                <w:szCs w:val="20"/>
              </w:rPr>
              <w:t>Not transferable</w:t>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 w:val="right" w:leader="dot" w:pos="8448"/>
              </w:tabs>
              <w:spacing w:before="60"/>
              <w:ind w:right="57"/>
              <w:rPr>
                <w:sz w:val="20"/>
                <w:szCs w:val="20"/>
              </w:rPr>
            </w:pPr>
            <w:r w:rsidRPr="00F1100B">
              <w:rPr>
                <w:sz w:val="20"/>
                <w:szCs w:val="20"/>
              </w:rPr>
              <w:t xml:space="preserve">Re-registration </w:t>
            </w:r>
            <w:r w:rsidRPr="00F1100B">
              <w:rPr>
                <w:sz w:val="20"/>
                <w:szCs w:val="20"/>
              </w:rPr>
              <w:tab/>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 w:val="right" w:leader="dot" w:pos="8448"/>
              </w:tabs>
              <w:spacing w:before="60"/>
              <w:ind w:right="57"/>
              <w:rPr>
                <w:sz w:val="20"/>
                <w:szCs w:val="20"/>
              </w:rPr>
            </w:pPr>
            <w:r w:rsidRPr="00F1100B">
              <w:rPr>
                <w:sz w:val="20"/>
                <w:szCs w:val="20"/>
              </w:rPr>
              <w:tab/>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s>
              <w:spacing w:before="60"/>
              <w:ind w:right="57"/>
              <w:jc w:val="center"/>
              <w:rPr>
                <w:sz w:val="20"/>
                <w:szCs w:val="20"/>
              </w:rPr>
            </w:pPr>
            <w:r w:rsidRPr="00F1100B">
              <w:rPr>
                <w:sz w:val="20"/>
                <w:szCs w:val="20"/>
              </w:rPr>
              <w:t>PUBLIC LIBRARY</w:t>
            </w:r>
          </w:p>
        </w:tc>
      </w:tr>
      <w:tr w:rsidR="00D75BB3" w:rsidRPr="00D75BB3" w:rsidTr="00F1100B">
        <w:trPr>
          <w:jc w:val="center"/>
        </w:trPr>
        <w:tc>
          <w:tcPr>
            <w:tcW w:w="8714" w:type="dxa"/>
            <w:shd w:val="clear" w:color="auto" w:fill="auto"/>
          </w:tcPr>
          <w:p w:rsidR="00D75BB3" w:rsidRPr="00F1100B" w:rsidRDefault="00D75BB3" w:rsidP="00F1100B">
            <w:pPr>
              <w:pStyle w:val="REG-P0"/>
              <w:tabs>
                <w:tab w:val="clear" w:pos="567"/>
              </w:tabs>
              <w:spacing w:before="60"/>
              <w:ind w:right="57"/>
              <w:jc w:val="center"/>
              <w:rPr>
                <w:sz w:val="20"/>
                <w:szCs w:val="20"/>
              </w:rPr>
            </w:pPr>
            <w:r w:rsidRPr="00F1100B">
              <w:rPr>
                <w:sz w:val="20"/>
                <w:szCs w:val="20"/>
              </w:rPr>
              <w:t>(Member of the Library Service for South West Africa)</w:t>
            </w:r>
          </w:p>
        </w:tc>
      </w:tr>
    </w:tbl>
    <w:p w:rsidR="008208E8" w:rsidRDefault="008208E8" w:rsidP="008208E8">
      <w:pPr>
        <w:pStyle w:val="REG-H3A"/>
      </w:pPr>
    </w:p>
    <w:p w:rsidR="001809CA" w:rsidRDefault="001809CA" w:rsidP="008208E8">
      <w:pPr>
        <w:pStyle w:val="REG-H3A"/>
        <w:rPr>
          <w:b w:val="0"/>
        </w:rPr>
      </w:pPr>
    </w:p>
    <w:p w:rsidR="006F129A" w:rsidRPr="008A12B1" w:rsidRDefault="006F129A" w:rsidP="008208E8">
      <w:pPr>
        <w:pStyle w:val="REG-H3A"/>
        <w:rPr>
          <w:b w:val="0"/>
        </w:rPr>
      </w:pPr>
      <w:r w:rsidRPr="008A12B1">
        <w:rPr>
          <w:b w:val="0"/>
        </w:rPr>
        <w:t>SCHEDULE 5</w:t>
      </w:r>
    </w:p>
    <w:p w:rsidR="00D950CD" w:rsidRPr="006F129A" w:rsidRDefault="00D950CD" w:rsidP="008208E8">
      <w:pPr>
        <w:pStyle w:val="REG-H3A"/>
      </w:pPr>
    </w:p>
    <w:p w:rsidR="006F129A" w:rsidRPr="006F129A" w:rsidRDefault="006F129A" w:rsidP="008208E8">
      <w:pPr>
        <w:pStyle w:val="REG-H3b"/>
        <w:jc w:val="right"/>
      </w:pPr>
      <w:r w:rsidRPr="006F129A">
        <w:t>S.W.A. 960</w:t>
      </w:r>
    </w:p>
    <w:p w:rsidR="006F129A" w:rsidRPr="006F129A" w:rsidRDefault="006F129A" w:rsidP="008208E8">
      <w:pPr>
        <w:pStyle w:val="REG-H3b"/>
        <w:spacing w:before="120"/>
      </w:pPr>
      <w:r w:rsidRPr="006F129A">
        <w:t>ADMINISTRATION</w:t>
      </w:r>
    </w:p>
    <w:p w:rsidR="008208E8" w:rsidRPr="008208E8" w:rsidRDefault="008208E8" w:rsidP="008208E8">
      <w:pPr>
        <w:pStyle w:val="REG-H3b"/>
        <w:spacing w:before="120"/>
      </w:pPr>
      <w:r w:rsidRPr="008208E8">
        <w:t>Education Branch</w:t>
      </w:r>
    </w:p>
    <w:p w:rsidR="006F129A" w:rsidRPr="006F129A" w:rsidRDefault="006F129A" w:rsidP="008208E8">
      <w:pPr>
        <w:pStyle w:val="REG-H3b"/>
        <w:spacing w:before="120" w:after="120"/>
      </w:pPr>
      <w:r w:rsidRPr="006F129A">
        <w:t>PUBLIC LIBRARY</w:t>
      </w:r>
    </w:p>
    <w:tbl>
      <w:tblPr>
        <w:tblW w:w="5000" w:type="pct"/>
        <w:jc w:val="center"/>
        <w:tblCellMar>
          <w:left w:w="0" w:type="dxa"/>
          <w:right w:w="0" w:type="dxa"/>
        </w:tblCellMar>
        <w:tblLook w:val="01E0" w:firstRow="1" w:lastRow="1" w:firstColumn="1" w:lastColumn="1" w:noHBand="0" w:noVBand="0"/>
      </w:tblPr>
      <w:tblGrid>
        <w:gridCol w:w="8498"/>
      </w:tblGrid>
      <w:tr w:rsidR="00223E61" w:rsidRPr="00223E61" w:rsidTr="00F1100B">
        <w:trPr>
          <w:jc w:val="center"/>
        </w:trPr>
        <w:tc>
          <w:tcPr>
            <w:tcW w:w="8714" w:type="dxa"/>
            <w:shd w:val="clear" w:color="auto" w:fill="auto"/>
          </w:tcPr>
          <w:p w:rsidR="00223E61" w:rsidRPr="00F1100B" w:rsidRDefault="00223E61" w:rsidP="00F1100B">
            <w:pPr>
              <w:pStyle w:val="REG-P0"/>
              <w:tabs>
                <w:tab w:val="clear" w:pos="567"/>
              </w:tabs>
              <w:spacing w:before="60"/>
              <w:ind w:right="57"/>
              <w:rPr>
                <w:sz w:val="20"/>
                <w:szCs w:val="20"/>
              </w:rPr>
            </w:pPr>
            <w:r w:rsidRPr="00F1100B">
              <w:rPr>
                <w:sz w:val="20"/>
                <w:szCs w:val="20"/>
              </w:rPr>
              <w:t>According to our records the loan period of the following books has expired:</w:t>
            </w:r>
          </w:p>
        </w:tc>
      </w:tr>
      <w:tr w:rsidR="00223E61" w:rsidRPr="00223E61" w:rsidTr="00F1100B">
        <w:trPr>
          <w:jc w:val="center"/>
        </w:trPr>
        <w:tc>
          <w:tcPr>
            <w:tcW w:w="8714" w:type="dxa"/>
            <w:shd w:val="clear" w:color="auto" w:fill="auto"/>
          </w:tcPr>
          <w:p w:rsidR="00223E61" w:rsidRPr="00F1100B" w:rsidRDefault="00223E61" w:rsidP="00F1100B">
            <w:pPr>
              <w:pStyle w:val="REG-P0"/>
              <w:tabs>
                <w:tab w:val="clear" w:pos="567"/>
                <w:tab w:val="right" w:leader="dot" w:pos="8448"/>
              </w:tabs>
              <w:spacing w:before="60"/>
              <w:ind w:right="57"/>
              <w:rPr>
                <w:sz w:val="20"/>
                <w:szCs w:val="20"/>
              </w:rPr>
            </w:pPr>
            <w:r w:rsidRPr="00F1100B">
              <w:rPr>
                <w:sz w:val="20"/>
                <w:szCs w:val="20"/>
              </w:rPr>
              <w:t xml:space="preserve">Accession No.: </w:t>
            </w:r>
            <w:r w:rsidRPr="00F1100B">
              <w:rPr>
                <w:sz w:val="20"/>
                <w:szCs w:val="20"/>
              </w:rPr>
              <w:tab/>
            </w:r>
          </w:p>
        </w:tc>
      </w:tr>
      <w:tr w:rsidR="00223E61" w:rsidRPr="00223E61" w:rsidTr="00F1100B">
        <w:trPr>
          <w:jc w:val="center"/>
        </w:trPr>
        <w:tc>
          <w:tcPr>
            <w:tcW w:w="8714" w:type="dxa"/>
            <w:shd w:val="clear" w:color="auto" w:fill="auto"/>
          </w:tcPr>
          <w:p w:rsidR="00223E61" w:rsidRPr="00F1100B" w:rsidRDefault="00223E61" w:rsidP="00F1100B">
            <w:pPr>
              <w:pStyle w:val="REG-P0"/>
              <w:tabs>
                <w:tab w:val="clear" w:pos="567"/>
              </w:tabs>
              <w:spacing w:before="60"/>
              <w:ind w:right="57"/>
              <w:rPr>
                <w:sz w:val="20"/>
                <w:szCs w:val="20"/>
              </w:rPr>
            </w:pPr>
            <w:r w:rsidRPr="00F1100B">
              <w:rPr>
                <w:sz w:val="20"/>
                <w:szCs w:val="20"/>
              </w:rPr>
              <w:t>Kindly return the books without delay.</w:t>
            </w:r>
          </w:p>
        </w:tc>
      </w:tr>
      <w:tr w:rsidR="00223E61" w:rsidRPr="00223E61" w:rsidTr="00F1100B">
        <w:trPr>
          <w:jc w:val="center"/>
        </w:trPr>
        <w:tc>
          <w:tcPr>
            <w:tcW w:w="8714" w:type="dxa"/>
            <w:shd w:val="clear" w:color="auto" w:fill="auto"/>
          </w:tcPr>
          <w:p w:rsidR="00223E61" w:rsidRPr="00F1100B" w:rsidRDefault="00223E61" w:rsidP="00F1100B">
            <w:pPr>
              <w:pStyle w:val="REG-P0"/>
              <w:tabs>
                <w:tab w:val="clear" w:pos="567"/>
              </w:tabs>
              <w:spacing w:before="60"/>
              <w:ind w:right="57"/>
              <w:rPr>
                <w:color w:val="27211D"/>
                <w:sz w:val="20"/>
                <w:szCs w:val="20"/>
                <w:lang w:val="en-US" w:eastAsia="en-US"/>
              </w:rPr>
            </w:pPr>
            <w:r w:rsidRPr="00F1100B">
              <w:rPr>
                <w:color w:val="27211D"/>
                <w:sz w:val="20"/>
                <w:szCs w:val="20"/>
                <w:lang w:val="en-US" w:eastAsia="en-US"/>
              </w:rPr>
              <w:t>10c levy per book per week</w:t>
            </w:r>
          </w:p>
        </w:tc>
      </w:tr>
      <w:tr w:rsidR="00223E61" w:rsidRPr="00223E61" w:rsidTr="00F1100B">
        <w:trPr>
          <w:jc w:val="center"/>
        </w:trPr>
        <w:tc>
          <w:tcPr>
            <w:tcW w:w="8714" w:type="dxa"/>
            <w:shd w:val="clear" w:color="auto" w:fill="auto"/>
          </w:tcPr>
          <w:p w:rsidR="00223E61" w:rsidRPr="00F1100B" w:rsidRDefault="00223E61" w:rsidP="00F1100B">
            <w:pPr>
              <w:pStyle w:val="REG-P0"/>
              <w:tabs>
                <w:tab w:val="clear" w:pos="567"/>
                <w:tab w:val="right" w:leader="dot" w:pos="4196"/>
              </w:tabs>
              <w:spacing w:before="60"/>
              <w:ind w:right="57"/>
              <w:rPr>
                <w:sz w:val="20"/>
                <w:szCs w:val="20"/>
              </w:rPr>
            </w:pPr>
            <w:r w:rsidRPr="00F1100B">
              <w:rPr>
                <w:color w:val="27211D"/>
                <w:sz w:val="20"/>
                <w:szCs w:val="20"/>
                <w:lang w:val="en-US" w:eastAsia="en-US"/>
              </w:rPr>
              <w:tab/>
            </w:r>
          </w:p>
        </w:tc>
      </w:tr>
    </w:tbl>
    <w:p w:rsidR="00223E61" w:rsidRDefault="00223E61" w:rsidP="00223E61">
      <w:pPr>
        <w:pStyle w:val="REG-H3A"/>
      </w:pPr>
    </w:p>
    <w:p w:rsidR="003D1735" w:rsidRDefault="003D1735" w:rsidP="00223E61">
      <w:pPr>
        <w:pStyle w:val="REG-H3A"/>
      </w:pPr>
    </w:p>
    <w:p w:rsidR="001809CA" w:rsidRDefault="001809CA" w:rsidP="00223E61">
      <w:pPr>
        <w:pStyle w:val="REG-H3A"/>
      </w:pPr>
    </w:p>
    <w:p w:rsidR="006F129A" w:rsidRPr="008A12B1" w:rsidRDefault="006F129A" w:rsidP="00223E61">
      <w:pPr>
        <w:pStyle w:val="REG-H3A"/>
        <w:spacing w:after="120"/>
        <w:rPr>
          <w:b w:val="0"/>
        </w:rPr>
      </w:pPr>
      <w:r w:rsidRPr="008A12B1">
        <w:rPr>
          <w:b w:val="0"/>
        </w:rPr>
        <w:t>SCHEDULE 6</w:t>
      </w:r>
    </w:p>
    <w:tbl>
      <w:tblPr>
        <w:tblW w:w="5000" w:type="pct"/>
        <w:jc w:val="center"/>
        <w:tblCellMar>
          <w:left w:w="0" w:type="dxa"/>
          <w:right w:w="0" w:type="dxa"/>
        </w:tblCellMar>
        <w:tblLook w:val="01E0" w:firstRow="1" w:lastRow="1" w:firstColumn="1" w:lastColumn="1" w:noHBand="0" w:noVBand="0"/>
      </w:tblPr>
      <w:tblGrid>
        <w:gridCol w:w="2282"/>
        <w:gridCol w:w="6216"/>
      </w:tblGrid>
      <w:tr w:rsidR="00223E61" w:rsidRPr="00223E61" w:rsidTr="00F1100B">
        <w:trPr>
          <w:jc w:val="center"/>
        </w:trPr>
        <w:tc>
          <w:tcPr>
            <w:tcW w:w="8498" w:type="dxa"/>
            <w:gridSpan w:val="2"/>
            <w:shd w:val="clear" w:color="auto" w:fill="auto"/>
          </w:tcPr>
          <w:p w:rsidR="00223E61" w:rsidRPr="00F1100B" w:rsidRDefault="00223E61" w:rsidP="00F1100B">
            <w:pPr>
              <w:pStyle w:val="REG-P0"/>
              <w:tabs>
                <w:tab w:val="clear" w:pos="567"/>
              </w:tabs>
              <w:spacing w:before="60"/>
              <w:ind w:right="57"/>
              <w:rPr>
                <w:sz w:val="20"/>
                <w:szCs w:val="20"/>
              </w:rPr>
            </w:pPr>
            <w:r w:rsidRPr="00F1100B">
              <w:rPr>
                <w:sz w:val="20"/>
                <w:szCs w:val="20"/>
              </w:rPr>
              <w:t>REMINDERS</w:t>
            </w:r>
          </w:p>
        </w:tc>
      </w:tr>
      <w:tr w:rsidR="00223E61" w:rsidRPr="00223E61" w:rsidTr="00F1100B">
        <w:trPr>
          <w:jc w:val="center"/>
        </w:trPr>
        <w:tc>
          <w:tcPr>
            <w:tcW w:w="8498" w:type="dxa"/>
            <w:gridSpan w:val="2"/>
            <w:shd w:val="clear" w:color="auto" w:fill="auto"/>
          </w:tcPr>
          <w:p w:rsidR="00223E61" w:rsidRPr="00F1100B" w:rsidRDefault="00223E61" w:rsidP="00F1100B">
            <w:pPr>
              <w:pStyle w:val="REG-P0"/>
              <w:tabs>
                <w:tab w:val="clear" w:pos="567"/>
              </w:tabs>
              <w:spacing w:before="60"/>
              <w:ind w:right="57"/>
              <w:rPr>
                <w:sz w:val="20"/>
                <w:szCs w:val="20"/>
              </w:rPr>
            </w:pPr>
            <w:r w:rsidRPr="00F1100B">
              <w:rPr>
                <w:sz w:val="20"/>
                <w:szCs w:val="20"/>
              </w:rPr>
              <w:t>The library officer shall send reminders for the return of library material as follows to borrowers:</w:t>
            </w:r>
          </w:p>
        </w:tc>
      </w:tr>
      <w:tr w:rsidR="00223E61" w:rsidRPr="00223E61" w:rsidTr="00F1100B">
        <w:trPr>
          <w:jc w:val="center"/>
        </w:trPr>
        <w:tc>
          <w:tcPr>
            <w:tcW w:w="8498" w:type="dxa"/>
            <w:gridSpan w:val="2"/>
            <w:shd w:val="clear" w:color="auto" w:fill="auto"/>
          </w:tcPr>
          <w:p w:rsidR="00223E61" w:rsidRPr="00F1100B" w:rsidRDefault="00223E61" w:rsidP="00F1100B">
            <w:pPr>
              <w:pStyle w:val="REG-P0"/>
              <w:tabs>
                <w:tab w:val="clear" w:pos="567"/>
                <w:tab w:val="left" w:pos="340"/>
              </w:tabs>
              <w:spacing w:before="60"/>
              <w:ind w:left="340" w:right="57" w:hanging="340"/>
              <w:rPr>
                <w:sz w:val="20"/>
                <w:szCs w:val="20"/>
              </w:rPr>
            </w:pPr>
            <w:r w:rsidRPr="00F1100B">
              <w:rPr>
                <w:sz w:val="20"/>
                <w:szCs w:val="20"/>
              </w:rPr>
              <w:t>1.</w:t>
            </w:r>
            <w:r w:rsidRPr="00F1100B">
              <w:rPr>
                <w:sz w:val="20"/>
                <w:szCs w:val="20"/>
              </w:rPr>
              <w:tab/>
              <w:t>FIRST REMINDER: 1 week after due date</w:t>
            </w:r>
          </w:p>
        </w:tc>
      </w:tr>
      <w:tr w:rsidR="00223E61" w:rsidRPr="00223E61" w:rsidTr="00F1100B">
        <w:trPr>
          <w:jc w:val="center"/>
        </w:trPr>
        <w:tc>
          <w:tcPr>
            <w:tcW w:w="8498" w:type="dxa"/>
            <w:gridSpan w:val="2"/>
            <w:shd w:val="clear" w:color="auto" w:fill="auto"/>
          </w:tcPr>
          <w:p w:rsidR="00223E61" w:rsidRPr="00F1100B" w:rsidRDefault="00223E61" w:rsidP="000A6DF8">
            <w:pPr>
              <w:pStyle w:val="REG-P0"/>
              <w:tabs>
                <w:tab w:val="clear" w:pos="567"/>
                <w:tab w:val="left" w:pos="340"/>
              </w:tabs>
              <w:spacing w:before="60"/>
              <w:ind w:left="340" w:right="57" w:hanging="340"/>
              <w:jc w:val="left"/>
              <w:rPr>
                <w:sz w:val="20"/>
                <w:szCs w:val="20"/>
              </w:rPr>
            </w:pPr>
            <w:r w:rsidRPr="00F1100B">
              <w:rPr>
                <w:sz w:val="20"/>
                <w:szCs w:val="20"/>
              </w:rPr>
              <w:t>2.</w:t>
            </w:r>
            <w:r w:rsidRPr="00F1100B">
              <w:rPr>
                <w:sz w:val="20"/>
                <w:szCs w:val="20"/>
              </w:rPr>
              <w:tab/>
              <w:t xml:space="preserve">SECOND REMINDER: 3 weeks after due date </w:t>
            </w:r>
            <w:r w:rsidR="004B7DA6" w:rsidRPr="00F1100B">
              <w:rPr>
                <w:sz w:val="20"/>
                <w:szCs w:val="20"/>
              </w:rPr>
              <w:br/>
            </w:r>
            <w:r w:rsidRPr="00F1100B">
              <w:rPr>
                <w:sz w:val="20"/>
                <w:szCs w:val="20"/>
              </w:rPr>
              <w:t>(These two reminders on reminder card SWA 960)</w:t>
            </w:r>
          </w:p>
        </w:tc>
      </w:tr>
      <w:tr w:rsidR="00223E61" w:rsidRPr="00223E61" w:rsidTr="00F1100B">
        <w:trPr>
          <w:jc w:val="center"/>
        </w:trPr>
        <w:tc>
          <w:tcPr>
            <w:tcW w:w="8498" w:type="dxa"/>
            <w:gridSpan w:val="2"/>
            <w:shd w:val="clear" w:color="auto" w:fill="auto"/>
          </w:tcPr>
          <w:p w:rsidR="00223E61" w:rsidRPr="00F1100B" w:rsidRDefault="00223E61" w:rsidP="00F1100B">
            <w:pPr>
              <w:pStyle w:val="REG-P0"/>
              <w:tabs>
                <w:tab w:val="clear" w:pos="567"/>
                <w:tab w:val="left" w:pos="340"/>
              </w:tabs>
              <w:spacing w:before="60"/>
              <w:ind w:left="340" w:right="57" w:hanging="340"/>
              <w:rPr>
                <w:sz w:val="20"/>
                <w:szCs w:val="20"/>
              </w:rPr>
            </w:pPr>
            <w:r w:rsidRPr="00F1100B">
              <w:rPr>
                <w:sz w:val="20"/>
                <w:szCs w:val="20"/>
              </w:rPr>
              <w:t>3.</w:t>
            </w:r>
            <w:r w:rsidRPr="00F1100B">
              <w:rPr>
                <w:sz w:val="20"/>
                <w:szCs w:val="20"/>
              </w:rPr>
              <w:tab/>
              <w:t>THIRD REMINDER: 4 weeks after due date</w:t>
            </w:r>
          </w:p>
        </w:tc>
      </w:tr>
      <w:tr w:rsidR="00223E61" w:rsidRPr="00223E61" w:rsidTr="00F1100B">
        <w:trPr>
          <w:jc w:val="center"/>
        </w:trPr>
        <w:tc>
          <w:tcPr>
            <w:tcW w:w="8498" w:type="dxa"/>
            <w:gridSpan w:val="2"/>
            <w:shd w:val="clear" w:color="auto" w:fill="auto"/>
          </w:tcPr>
          <w:p w:rsidR="00223E61" w:rsidRPr="00F1100B" w:rsidRDefault="004B7DA6" w:rsidP="00F1100B">
            <w:pPr>
              <w:pStyle w:val="REG-P0"/>
              <w:tabs>
                <w:tab w:val="clear" w:pos="567"/>
                <w:tab w:val="left" w:pos="340"/>
              </w:tabs>
              <w:spacing w:before="60"/>
              <w:ind w:left="340" w:right="57" w:hanging="340"/>
              <w:rPr>
                <w:sz w:val="20"/>
                <w:szCs w:val="20"/>
              </w:rPr>
            </w:pPr>
            <w:r w:rsidRPr="00F1100B">
              <w:rPr>
                <w:sz w:val="20"/>
                <w:szCs w:val="20"/>
              </w:rPr>
              <w:tab/>
            </w:r>
            <w:r w:rsidR="00223E61" w:rsidRPr="00F1100B">
              <w:rPr>
                <w:sz w:val="20"/>
                <w:szCs w:val="20"/>
              </w:rPr>
              <w:t>(In the form of 1st reminder as set out under Schedule 6(a))</w:t>
            </w:r>
          </w:p>
        </w:tc>
      </w:tr>
      <w:tr w:rsidR="00223E61" w:rsidRPr="00223E61" w:rsidTr="00F1100B">
        <w:trPr>
          <w:jc w:val="center"/>
        </w:trPr>
        <w:tc>
          <w:tcPr>
            <w:tcW w:w="8498" w:type="dxa"/>
            <w:gridSpan w:val="2"/>
            <w:shd w:val="clear" w:color="auto" w:fill="auto"/>
          </w:tcPr>
          <w:p w:rsidR="00223E61" w:rsidRPr="00F1100B" w:rsidRDefault="00223E61" w:rsidP="00F1100B">
            <w:pPr>
              <w:pStyle w:val="REG-P0"/>
              <w:tabs>
                <w:tab w:val="clear" w:pos="567"/>
                <w:tab w:val="left" w:pos="340"/>
              </w:tabs>
              <w:spacing w:before="60"/>
              <w:ind w:left="340" w:right="57" w:hanging="340"/>
              <w:jc w:val="left"/>
              <w:rPr>
                <w:sz w:val="20"/>
                <w:szCs w:val="20"/>
              </w:rPr>
            </w:pPr>
            <w:r w:rsidRPr="00F1100B">
              <w:rPr>
                <w:sz w:val="20"/>
                <w:szCs w:val="20"/>
              </w:rPr>
              <w:t>4.</w:t>
            </w:r>
            <w:r w:rsidRPr="00F1100B">
              <w:rPr>
                <w:sz w:val="20"/>
                <w:szCs w:val="20"/>
              </w:rPr>
              <w:tab/>
              <w:t>FOURTH REMINDER: 5 weeks after due date</w:t>
            </w:r>
            <w:r w:rsidR="004B7DA6" w:rsidRPr="00F1100B">
              <w:rPr>
                <w:sz w:val="20"/>
                <w:szCs w:val="20"/>
              </w:rPr>
              <w:br/>
            </w:r>
            <w:r w:rsidRPr="00F1100B">
              <w:rPr>
                <w:sz w:val="20"/>
                <w:szCs w:val="20"/>
              </w:rPr>
              <w:t>(In the form of 2nd and final letter of reminder as set out under Schedule 6(b))</w:t>
            </w:r>
          </w:p>
        </w:tc>
      </w:tr>
      <w:tr w:rsidR="00223E61" w:rsidRPr="00223E61" w:rsidTr="00F1100B">
        <w:trPr>
          <w:jc w:val="center"/>
        </w:trPr>
        <w:tc>
          <w:tcPr>
            <w:tcW w:w="8498" w:type="dxa"/>
            <w:gridSpan w:val="2"/>
            <w:shd w:val="clear" w:color="auto" w:fill="auto"/>
          </w:tcPr>
          <w:p w:rsidR="00223E61" w:rsidRPr="00F1100B" w:rsidRDefault="00223E61" w:rsidP="00F1100B">
            <w:pPr>
              <w:pStyle w:val="REG-P0"/>
              <w:tabs>
                <w:tab w:val="clear" w:pos="567"/>
              </w:tabs>
              <w:spacing w:before="60"/>
              <w:ind w:right="57"/>
              <w:rPr>
                <w:sz w:val="20"/>
                <w:szCs w:val="20"/>
              </w:rPr>
            </w:pPr>
            <w:r w:rsidRPr="00F1100B">
              <w:rPr>
                <w:sz w:val="20"/>
                <w:szCs w:val="20"/>
              </w:rPr>
              <w:t>EXAMPLE:</w:t>
            </w:r>
          </w:p>
        </w:tc>
      </w:tr>
      <w:tr w:rsidR="004B7DA6" w:rsidRPr="00223E61" w:rsidTr="00F1100B">
        <w:trPr>
          <w:jc w:val="center"/>
        </w:trPr>
        <w:tc>
          <w:tcPr>
            <w:tcW w:w="2282"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DUE DATE:</w:t>
            </w:r>
          </w:p>
        </w:tc>
        <w:tc>
          <w:tcPr>
            <w:tcW w:w="6216"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6 February</w:t>
            </w:r>
          </w:p>
        </w:tc>
      </w:tr>
      <w:tr w:rsidR="004B7DA6" w:rsidRPr="00223E61" w:rsidTr="00F1100B">
        <w:trPr>
          <w:jc w:val="center"/>
        </w:trPr>
        <w:tc>
          <w:tcPr>
            <w:tcW w:w="2282"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FIRST REMINDER:</w:t>
            </w:r>
          </w:p>
        </w:tc>
        <w:tc>
          <w:tcPr>
            <w:tcW w:w="6216"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13 February</w:t>
            </w:r>
          </w:p>
        </w:tc>
      </w:tr>
      <w:tr w:rsidR="004B7DA6" w:rsidRPr="00223E61" w:rsidTr="00F1100B">
        <w:trPr>
          <w:jc w:val="center"/>
        </w:trPr>
        <w:tc>
          <w:tcPr>
            <w:tcW w:w="2282"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SECOND REMINDER:</w:t>
            </w:r>
          </w:p>
        </w:tc>
        <w:tc>
          <w:tcPr>
            <w:tcW w:w="6216"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27 February</w:t>
            </w:r>
          </w:p>
        </w:tc>
      </w:tr>
      <w:tr w:rsidR="004B7DA6" w:rsidRPr="00223E61" w:rsidTr="00F1100B">
        <w:trPr>
          <w:jc w:val="center"/>
        </w:trPr>
        <w:tc>
          <w:tcPr>
            <w:tcW w:w="2282"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THIRD REMINDER:</w:t>
            </w:r>
          </w:p>
        </w:tc>
        <w:tc>
          <w:tcPr>
            <w:tcW w:w="6216"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5 March</w:t>
            </w:r>
          </w:p>
        </w:tc>
      </w:tr>
      <w:tr w:rsidR="004B7DA6" w:rsidRPr="00223E61" w:rsidTr="00F1100B">
        <w:trPr>
          <w:jc w:val="center"/>
        </w:trPr>
        <w:tc>
          <w:tcPr>
            <w:tcW w:w="2282"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FOURTH REMINDER:</w:t>
            </w:r>
          </w:p>
        </w:tc>
        <w:tc>
          <w:tcPr>
            <w:tcW w:w="6216" w:type="dxa"/>
            <w:shd w:val="clear" w:color="auto" w:fill="auto"/>
          </w:tcPr>
          <w:p w:rsidR="004B7DA6" w:rsidRPr="00F1100B" w:rsidRDefault="004B7DA6" w:rsidP="00F1100B">
            <w:pPr>
              <w:pStyle w:val="REG-P0"/>
              <w:tabs>
                <w:tab w:val="clear" w:pos="567"/>
              </w:tabs>
              <w:spacing w:before="60"/>
              <w:ind w:right="57"/>
              <w:rPr>
                <w:sz w:val="20"/>
                <w:szCs w:val="20"/>
              </w:rPr>
            </w:pPr>
            <w:r w:rsidRPr="00F1100B">
              <w:rPr>
                <w:sz w:val="20"/>
                <w:szCs w:val="20"/>
              </w:rPr>
              <w:t>12 March</w:t>
            </w:r>
          </w:p>
        </w:tc>
      </w:tr>
    </w:tbl>
    <w:p w:rsidR="002A74AE" w:rsidRDefault="002A74AE" w:rsidP="002A74AE">
      <w:pPr>
        <w:pStyle w:val="REG-H3A"/>
      </w:pPr>
    </w:p>
    <w:p w:rsidR="003D1735" w:rsidRDefault="003D1735" w:rsidP="002A74AE">
      <w:pPr>
        <w:pStyle w:val="REG-H3A"/>
      </w:pPr>
    </w:p>
    <w:p w:rsidR="006F129A" w:rsidRPr="008A12B1" w:rsidRDefault="006F129A" w:rsidP="002A74AE">
      <w:pPr>
        <w:pStyle w:val="REG-H3A"/>
        <w:rPr>
          <w:b w:val="0"/>
        </w:rPr>
      </w:pPr>
      <w:r w:rsidRPr="008A12B1">
        <w:rPr>
          <w:b w:val="0"/>
        </w:rPr>
        <w:t>SCHEDULE 6(</w:t>
      </w:r>
      <w:r w:rsidR="00252317" w:rsidRPr="008A12B1">
        <w:rPr>
          <w:b w:val="0"/>
          <w:caps w:val="0"/>
        </w:rPr>
        <w:t>a</w:t>
      </w:r>
      <w:r w:rsidRPr="008A12B1">
        <w:rPr>
          <w:b w:val="0"/>
        </w:rPr>
        <w:t>)</w:t>
      </w:r>
    </w:p>
    <w:p w:rsidR="00D950CD" w:rsidRDefault="00D950CD" w:rsidP="008A12B1">
      <w:pPr>
        <w:pStyle w:val="REG-H3b"/>
      </w:pPr>
    </w:p>
    <w:p w:rsidR="006F129A" w:rsidRPr="006F129A" w:rsidRDefault="002A74AE" w:rsidP="008A12B1">
      <w:pPr>
        <w:pStyle w:val="REG-P0"/>
        <w:jc w:val="center"/>
      </w:pPr>
      <w:r>
        <w:t>1</w:t>
      </w:r>
      <w:r w:rsidR="006F129A" w:rsidRPr="006F129A">
        <w:t>ST LE</w:t>
      </w:r>
      <w:r>
        <w:t>T</w:t>
      </w:r>
      <w:r w:rsidR="006F129A" w:rsidRPr="006F129A">
        <w:t xml:space="preserve">TER OF REMINDER AFTER </w:t>
      </w:r>
      <w:r w:rsidR="00252317">
        <w:br/>
      </w:r>
      <w:r w:rsidR="006F129A" w:rsidRPr="006F129A">
        <w:t>LAPSE OF 4 WEEKS AFTER DUE DATE</w:t>
      </w:r>
    </w:p>
    <w:p w:rsidR="00252317" w:rsidRDefault="00252317" w:rsidP="008A12B1">
      <w:pPr>
        <w:pStyle w:val="REG-P0"/>
        <w:jc w:val="center"/>
      </w:pPr>
    </w:p>
    <w:p w:rsidR="006F129A" w:rsidRDefault="000A6DF8" w:rsidP="008A12B1">
      <w:pPr>
        <w:pStyle w:val="REG-P0"/>
        <w:jc w:val="center"/>
      </w:pPr>
      <w:r>
        <w:t>LETTER</w:t>
      </w:r>
      <w:r w:rsidR="006F129A" w:rsidRPr="006F129A">
        <w:t>HEAD OF MUNICIPALITY CONCERNED</w:t>
      </w:r>
    </w:p>
    <w:p w:rsidR="008A12B1" w:rsidRPr="006F129A" w:rsidRDefault="008A12B1" w:rsidP="008A12B1">
      <w:pPr>
        <w:pStyle w:val="REG-P0"/>
        <w:jc w:val="center"/>
      </w:pPr>
    </w:p>
    <w:tbl>
      <w:tblPr>
        <w:tblW w:w="5006" w:type="pct"/>
        <w:jc w:val="center"/>
        <w:tblCellMar>
          <w:left w:w="0" w:type="dxa"/>
          <w:right w:w="0" w:type="dxa"/>
        </w:tblCellMar>
        <w:tblLook w:val="01E0" w:firstRow="1" w:lastRow="1" w:firstColumn="1" w:lastColumn="1" w:noHBand="0" w:noVBand="0"/>
      </w:tblPr>
      <w:tblGrid>
        <w:gridCol w:w="2836"/>
        <w:gridCol w:w="1418"/>
        <w:gridCol w:w="1418"/>
        <w:gridCol w:w="2836"/>
      </w:tblGrid>
      <w:tr w:rsidR="002A74AE" w:rsidRPr="002A74AE" w:rsidTr="00F1100B">
        <w:trPr>
          <w:jc w:val="center"/>
        </w:trPr>
        <w:tc>
          <w:tcPr>
            <w:tcW w:w="8508" w:type="dxa"/>
            <w:gridSpan w:val="4"/>
            <w:shd w:val="clear" w:color="auto" w:fill="auto"/>
          </w:tcPr>
          <w:p w:rsidR="002A74AE" w:rsidRPr="00F1100B" w:rsidRDefault="002A74AE" w:rsidP="00F1100B">
            <w:pPr>
              <w:pStyle w:val="REG-P0"/>
              <w:tabs>
                <w:tab w:val="clear" w:pos="567"/>
              </w:tabs>
              <w:spacing w:before="60"/>
              <w:ind w:right="57"/>
              <w:rPr>
                <w:sz w:val="20"/>
                <w:szCs w:val="20"/>
              </w:rPr>
            </w:pPr>
            <w:r w:rsidRPr="00F1100B">
              <w:rPr>
                <w:sz w:val="20"/>
                <w:szCs w:val="20"/>
              </w:rPr>
              <w:t>BY REGISTERED POST</w:t>
            </w:r>
          </w:p>
        </w:tc>
      </w:tr>
      <w:tr w:rsidR="002A74AE" w:rsidRPr="002A74AE" w:rsidTr="00F1100B">
        <w:trPr>
          <w:jc w:val="center"/>
        </w:trPr>
        <w:tc>
          <w:tcPr>
            <w:tcW w:w="4254" w:type="dxa"/>
            <w:gridSpan w:val="2"/>
            <w:shd w:val="clear" w:color="auto" w:fill="auto"/>
          </w:tcPr>
          <w:p w:rsidR="002A74AE" w:rsidRPr="00F1100B" w:rsidRDefault="002A74AE" w:rsidP="00F1100B">
            <w:pPr>
              <w:pStyle w:val="REG-P0"/>
              <w:tabs>
                <w:tab w:val="clear" w:pos="567"/>
              </w:tabs>
              <w:spacing w:before="60"/>
              <w:ind w:right="57"/>
              <w:rPr>
                <w:sz w:val="20"/>
                <w:szCs w:val="20"/>
              </w:rPr>
            </w:pPr>
            <w:r w:rsidRPr="00F1100B">
              <w:rPr>
                <w:sz w:val="20"/>
                <w:szCs w:val="20"/>
              </w:rPr>
              <w:t>Address of borrower</w:t>
            </w:r>
          </w:p>
        </w:tc>
        <w:tc>
          <w:tcPr>
            <w:tcW w:w="4254" w:type="dxa"/>
            <w:gridSpan w:val="2"/>
            <w:shd w:val="clear" w:color="auto" w:fill="auto"/>
          </w:tcPr>
          <w:p w:rsidR="002A74AE" w:rsidRPr="00F1100B" w:rsidRDefault="002A74AE" w:rsidP="00F1100B">
            <w:pPr>
              <w:pStyle w:val="REG-P0"/>
              <w:tabs>
                <w:tab w:val="clear" w:pos="567"/>
              </w:tabs>
              <w:spacing w:before="60"/>
              <w:ind w:right="57"/>
              <w:rPr>
                <w:sz w:val="20"/>
                <w:szCs w:val="20"/>
              </w:rPr>
            </w:pPr>
            <w:r w:rsidRPr="00F1100B">
              <w:rPr>
                <w:sz w:val="20"/>
                <w:szCs w:val="20"/>
              </w:rPr>
              <w:t>Address of library</w:t>
            </w:r>
          </w:p>
        </w:tc>
      </w:tr>
      <w:tr w:rsidR="002A74AE" w:rsidRPr="002A74AE" w:rsidTr="00F1100B">
        <w:trPr>
          <w:jc w:val="center"/>
        </w:trPr>
        <w:tc>
          <w:tcPr>
            <w:tcW w:w="4254" w:type="dxa"/>
            <w:gridSpan w:val="2"/>
            <w:shd w:val="clear" w:color="auto" w:fill="auto"/>
          </w:tcPr>
          <w:p w:rsidR="002A74AE" w:rsidRPr="00F1100B" w:rsidRDefault="002A74AE" w:rsidP="00F1100B">
            <w:pPr>
              <w:pStyle w:val="REG-P0"/>
              <w:tabs>
                <w:tab w:val="clear" w:pos="567"/>
                <w:tab w:val="right" w:leader="dot" w:pos="4196"/>
              </w:tabs>
              <w:spacing w:before="60"/>
              <w:ind w:right="57"/>
              <w:rPr>
                <w:sz w:val="20"/>
                <w:szCs w:val="20"/>
              </w:rPr>
            </w:pPr>
            <w:r w:rsidRPr="00F1100B">
              <w:rPr>
                <w:sz w:val="20"/>
                <w:szCs w:val="20"/>
              </w:rPr>
              <w:tab/>
            </w:r>
          </w:p>
        </w:tc>
        <w:tc>
          <w:tcPr>
            <w:tcW w:w="4254" w:type="dxa"/>
            <w:gridSpan w:val="2"/>
            <w:shd w:val="clear" w:color="auto" w:fill="auto"/>
          </w:tcPr>
          <w:p w:rsidR="002A74AE" w:rsidRPr="00F1100B" w:rsidRDefault="002A74AE" w:rsidP="00F1100B">
            <w:pPr>
              <w:pStyle w:val="REG-P0"/>
              <w:tabs>
                <w:tab w:val="clear" w:pos="567"/>
                <w:tab w:val="right" w:leader="dot" w:pos="4196"/>
              </w:tabs>
              <w:spacing w:before="60"/>
              <w:ind w:right="57"/>
              <w:rPr>
                <w:sz w:val="20"/>
                <w:szCs w:val="20"/>
              </w:rPr>
            </w:pPr>
            <w:r w:rsidRPr="00F1100B">
              <w:rPr>
                <w:sz w:val="20"/>
                <w:szCs w:val="20"/>
              </w:rPr>
              <w:tab/>
            </w:r>
          </w:p>
        </w:tc>
      </w:tr>
      <w:tr w:rsidR="002A74AE" w:rsidRPr="002A74AE" w:rsidTr="00F1100B">
        <w:trPr>
          <w:jc w:val="center"/>
        </w:trPr>
        <w:tc>
          <w:tcPr>
            <w:tcW w:w="4254" w:type="dxa"/>
            <w:gridSpan w:val="2"/>
            <w:shd w:val="clear" w:color="auto" w:fill="auto"/>
          </w:tcPr>
          <w:p w:rsidR="002A74AE" w:rsidRPr="00F1100B" w:rsidRDefault="002A74AE" w:rsidP="00F1100B">
            <w:pPr>
              <w:pStyle w:val="REG-P0"/>
              <w:tabs>
                <w:tab w:val="clear" w:pos="567"/>
                <w:tab w:val="right" w:leader="dot" w:pos="4196"/>
              </w:tabs>
              <w:spacing w:before="60"/>
              <w:ind w:right="57"/>
              <w:rPr>
                <w:sz w:val="20"/>
                <w:szCs w:val="20"/>
              </w:rPr>
            </w:pPr>
            <w:r w:rsidRPr="00F1100B">
              <w:rPr>
                <w:sz w:val="20"/>
                <w:szCs w:val="20"/>
              </w:rPr>
              <w:tab/>
            </w:r>
          </w:p>
        </w:tc>
        <w:tc>
          <w:tcPr>
            <w:tcW w:w="4254" w:type="dxa"/>
            <w:gridSpan w:val="2"/>
            <w:shd w:val="clear" w:color="auto" w:fill="auto"/>
          </w:tcPr>
          <w:p w:rsidR="002A74AE" w:rsidRPr="00F1100B" w:rsidRDefault="002A74AE" w:rsidP="00F1100B">
            <w:pPr>
              <w:pStyle w:val="REG-P0"/>
              <w:tabs>
                <w:tab w:val="clear" w:pos="567"/>
                <w:tab w:val="right" w:leader="dot" w:pos="4196"/>
              </w:tabs>
              <w:spacing w:before="60"/>
              <w:ind w:right="57"/>
              <w:rPr>
                <w:sz w:val="20"/>
                <w:szCs w:val="20"/>
              </w:rPr>
            </w:pPr>
            <w:r w:rsidRPr="00F1100B">
              <w:rPr>
                <w:sz w:val="20"/>
                <w:szCs w:val="20"/>
              </w:rPr>
              <w:tab/>
            </w:r>
          </w:p>
        </w:tc>
      </w:tr>
      <w:tr w:rsidR="002A74AE" w:rsidRPr="002A74AE" w:rsidTr="00F1100B">
        <w:trPr>
          <w:jc w:val="center"/>
        </w:trPr>
        <w:tc>
          <w:tcPr>
            <w:tcW w:w="4254" w:type="dxa"/>
            <w:gridSpan w:val="2"/>
            <w:shd w:val="clear" w:color="auto" w:fill="auto"/>
          </w:tcPr>
          <w:p w:rsidR="002A74AE" w:rsidRPr="00F1100B" w:rsidRDefault="002A74AE" w:rsidP="00F1100B">
            <w:pPr>
              <w:pStyle w:val="REG-P0"/>
              <w:tabs>
                <w:tab w:val="clear" w:pos="567"/>
                <w:tab w:val="right" w:leader="dot" w:pos="4196"/>
              </w:tabs>
              <w:spacing w:before="60"/>
              <w:ind w:right="57"/>
              <w:rPr>
                <w:sz w:val="20"/>
                <w:szCs w:val="20"/>
              </w:rPr>
            </w:pPr>
            <w:r w:rsidRPr="00F1100B">
              <w:rPr>
                <w:sz w:val="20"/>
                <w:szCs w:val="20"/>
              </w:rPr>
              <w:tab/>
            </w:r>
          </w:p>
        </w:tc>
        <w:tc>
          <w:tcPr>
            <w:tcW w:w="4254" w:type="dxa"/>
            <w:gridSpan w:val="2"/>
            <w:shd w:val="clear" w:color="auto" w:fill="auto"/>
          </w:tcPr>
          <w:p w:rsidR="002A74AE" w:rsidRPr="00F1100B" w:rsidRDefault="002A74AE" w:rsidP="00F1100B">
            <w:pPr>
              <w:pStyle w:val="REG-P0"/>
              <w:tabs>
                <w:tab w:val="clear" w:pos="567"/>
                <w:tab w:val="right" w:leader="dot" w:pos="4196"/>
              </w:tabs>
              <w:spacing w:before="60"/>
              <w:ind w:right="57"/>
              <w:rPr>
                <w:sz w:val="20"/>
                <w:szCs w:val="20"/>
              </w:rPr>
            </w:pPr>
            <w:r w:rsidRPr="00F1100B">
              <w:rPr>
                <w:sz w:val="20"/>
                <w:szCs w:val="20"/>
              </w:rPr>
              <w:tab/>
            </w:r>
          </w:p>
        </w:tc>
      </w:tr>
      <w:tr w:rsidR="002A74AE" w:rsidRPr="002A74AE" w:rsidTr="00F1100B">
        <w:trPr>
          <w:jc w:val="center"/>
        </w:trPr>
        <w:tc>
          <w:tcPr>
            <w:tcW w:w="4254" w:type="dxa"/>
            <w:gridSpan w:val="2"/>
            <w:shd w:val="clear" w:color="auto" w:fill="auto"/>
          </w:tcPr>
          <w:p w:rsidR="002A74AE" w:rsidRPr="00F1100B" w:rsidRDefault="002A74AE" w:rsidP="00F1100B">
            <w:pPr>
              <w:pStyle w:val="REG-P0"/>
              <w:tabs>
                <w:tab w:val="clear" w:pos="567"/>
                <w:tab w:val="right" w:leader="dot" w:pos="4196"/>
              </w:tabs>
              <w:spacing w:before="60"/>
              <w:ind w:right="57"/>
              <w:rPr>
                <w:sz w:val="20"/>
                <w:szCs w:val="20"/>
              </w:rPr>
            </w:pPr>
            <w:r w:rsidRPr="00F1100B">
              <w:rPr>
                <w:sz w:val="20"/>
                <w:szCs w:val="20"/>
              </w:rPr>
              <w:tab/>
            </w:r>
          </w:p>
        </w:tc>
        <w:tc>
          <w:tcPr>
            <w:tcW w:w="4254" w:type="dxa"/>
            <w:gridSpan w:val="2"/>
            <w:shd w:val="clear" w:color="auto" w:fill="auto"/>
          </w:tcPr>
          <w:p w:rsidR="002A74AE" w:rsidRPr="00F1100B" w:rsidRDefault="002A74AE" w:rsidP="00F1100B">
            <w:pPr>
              <w:pStyle w:val="REG-P0"/>
              <w:tabs>
                <w:tab w:val="clear" w:pos="567"/>
              </w:tabs>
              <w:spacing w:before="60"/>
              <w:ind w:right="57"/>
              <w:rPr>
                <w:sz w:val="20"/>
                <w:szCs w:val="20"/>
              </w:rPr>
            </w:pPr>
          </w:p>
        </w:tc>
      </w:tr>
      <w:tr w:rsidR="002A74AE" w:rsidRPr="002A74AE" w:rsidTr="00F1100B">
        <w:trPr>
          <w:jc w:val="center"/>
        </w:trPr>
        <w:tc>
          <w:tcPr>
            <w:tcW w:w="8508" w:type="dxa"/>
            <w:gridSpan w:val="4"/>
            <w:shd w:val="clear" w:color="auto" w:fill="auto"/>
          </w:tcPr>
          <w:p w:rsidR="008A12B1" w:rsidRDefault="008A12B1" w:rsidP="00F1100B">
            <w:pPr>
              <w:pStyle w:val="REG-P0"/>
              <w:tabs>
                <w:tab w:val="clear" w:pos="567"/>
                <w:tab w:val="right" w:leader="dot" w:pos="8448"/>
              </w:tabs>
              <w:spacing w:before="60"/>
              <w:ind w:right="57"/>
              <w:rPr>
                <w:sz w:val="20"/>
                <w:szCs w:val="20"/>
              </w:rPr>
            </w:pPr>
          </w:p>
          <w:p w:rsidR="002A74AE" w:rsidRPr="00F1100B" w:rsidRDefault="002A74AE" w:rsidP="00F1100B">
            <w:pPr>
              <w:pStyle w:val="REG-P0"/>
              <w:tabs>
                <w:tab w:val="clear" w:pos="567"/>
                <w:tab w:val="right" w:leader="dot" w:pos="8448"/>
              </w:tabs>
              <w:spacing w:before="60"/>
              <w:ind w:right="57"/>
              <w:rPr>
                <w:sz w:val="20"/>
                <w:szCs w:val="20"/>
              </w:rPr>
            </w:pPr>
            <w:r w:rsidRPr="00F1100B">
              <w:rPr>
                <w:sz w:val="20"/>
                <w:szCs w:val="20"/>
              </w:rPr>
              <w:t xml:space="preserve">Dear Mr./Mrs./Miss </w:t>
            </w:r>
            <w:r w:rsidR="00A04708" w:rsidRPr="00F1100B">
              <w:rPr>
                <w:sz w:val="20"/>
                <w:szCs w:val="20"/>
              </w:rPr>
              <w:tab/>
            </w:r>
          </w:p>
        </w:tc>
      </w:tr>
      <w:tr w:rsidR="002A74AE" w:rsidRPr="002A74AE" w:rsidTr="00F1100B">
        <w:trPr>
          <w:jc w:val="center"/>
        </w:trPr>
        <w:tc>
          <w:tcPr>
            <w:tcW w:w="8508" w:type="dxa"/>
            <w:gridSpan w:val="4"/>
            <w:shd w:val="clear" w:color="auto" w:fill="auto"/>
          </w:tcPr>
          <w:p w:rsidR="002A74AE" w:rsidRPr="00F1100B" w:rsidRDefault="002A74AE" w:rsidP="00F1100B">
            <w:pPr>
              <w:pStyle w:val="REG-P0"/>
              <w:tabs>
                <w:tab w:val="clear" w:pos="567"/>
              </w:tabs>
              <w:spacing w:before="60"/>
              <w:ind w:right="57"/>
              <w:rPr>
                <w:sz w:val="20"/>
                <w:szCs w:val="20"/>
              </w:rPr>
            </w:pPr>
            <w:r w:rsidRPr="00F1100B">
              <w:rPr>
                <w:sz w:val="20"/>
                <w:szCs w:val="20"/>
              </w:rPr>
              <w:t>REMINDER FOR THE RETURN OF LIBRARY MATERIAL LENT</w:t>
            </w:r>
          </w:p>
        </w:tc>
      </w:tr>
      <w:tr w:rsidR="002A74AE" w:rsidRPr="002A74AE" w:rsidTr="00F1100B">
        <w:trPr>
          <w:jc w:val="center"/>
        </w:trPr>
        <w:tc>
          <w:tcPr>
            <w:tcW w:w="8508" w:type="dxa"/>
            <w:gridSpan w:val="4"/>
            <w:shd w:val="clear" w:color="auto" w:fill="auto"/>
          </w:tcPr>
          <w:p w:rsidR="002A74AE" w:rsidRPr="00F1100B" w:rsidRDefault="002A74AE" w:rsidP="00F1100B">
            <w:pPr>
              <w:pStyle w:val="REG-P0"/>
              <w:tabs>
                <w:tab w:val="clear" w:pos="567"/>
              </w:tabs>
              <w:spacing w:before="60"/>
              <w:ind w:right="57"/>
              <w:rPr>
                <w:sz w:val="20"/>
                <w:szCs w:val="20"/>
              </w:rPr>
            </w:pPr>
            <w:r w:rsidRPr="00F1100B">
              <w:rPr>
                <w:sz w:val="20"/>
                <w:szCs w:val="20"/>
              </w:rPr>
              <w:t>According to our record the loan period of the following items of library material lent to you in your name has lapsed since</w:t>
            </w:r>
          </w:p>
        </w:tc>
      </w:tr>
      <w:tr w:rsidR="00A04708" w:rsidRPr="002A74AE" w:rsidTr="00F1100B">
        <w:trPr>
          <w:jc w:val="center"/>
        </w:trPr>
        <w:tc>
          <w:tcPr>
            <w:tcW w:w="8508" w:type="dxa"/>
            <w:gridSpan w:val="4"/>
            <w:shd w:val="clear" w:color="auto" w:fill="auto"/>
          </w:tcPr>
          <w:p w:rsidR="00A04708" w:rsidRPr="00F1100B" w:rsidRDefault="00A04708" w:rsidP="00F1100B">
            <w:pPr>
              <w:pStyle w:val="REG-P0"/>
              <w:tabs>
                <w:tab w:val="clear" w:pos="567"/>
                <w:tab w:val="right" w:leader="dot" w:pos="8448"/>
              </w:tabs>
              <w:spacing w:before="60"/>
              <w:ind w:right="57"/>
              <w:rPr>
                <w:sz w:val="20"/>
                <w:szCs w:val="20"/>
              </w:rPr>
            </w:pPr>
            <w:r w:rsidRPr="00F1100B">
              <w:rPr>
                <w:sz w:val="20"/>
                <w:szCs w:val="20"/>
              </w:rPr>
              <w:tab/>
            </w:r>
          </w:p>
        </w:tc>
      </w:tr>
      <w:tr w:rsidR="00A04708" w:rsidRPr="002A74AE" w:rsidTr="00F1100B">
        <w:trPr>
          <w:jc w:val="center"/>
        </w:trPr>
        <w:tc>
          <w:tcPr>
            <w:tcW w:w="2836" w:type="dxa"/>
            <w:shd w:val="clear" w:color="auto" w:fill="auto"/>
          </w:tcPr>
          <w:p w:rsidR="00A04708" w:rsidRPr="00F1100B" w:rsidRDefault="00A04708" w:rsidP="00F1100B">
            <w:pPr>
              <w:pStyle w:val="REG-P0"/>
              <w:tabs>
                <w:tab w:val="clear" w:pos="567"/>
              </w:tabs>
              <w:spacing w:before="60"/>
              <w:ind w:right="57"/>
              <w:rPr>
                <w:sz w:val="20"/>
                <w:szCs w:val="20"/>
              </w:rPr>
            </w:pPr>
            <w:r w:rsidRPr="00F1100B">
              <w:rPr>
                <w:sz w:val="20"/>
                <w:szCs w:val="20"/>
              </w:rPr>
              <w:t>ACCESSION NO.</w:t>
            </w:r>
          </w:p>
        </w:tc>
        <w:tc>
          <w:tcPr>
            <w:tcW w:w="2836" w:type="dxa"/>
            <w:gridSpan w:val="2"/>
            <w:shd w:val="clear" w:color="auto" w:fill="auto"/>
          </w:tcPr>
          <w:p w:rsidR="00A04708" w:rsidRPr="00F1100B" w:rsidRDefault="00A04708" w:rsidP="00F1100B">
            <w:pPr>
              <w:pStyle w:val="REG-P0"/>
              <w:tabs>
                <w:tab w:val="clear" w:pos="567"/>
              </w:tabs>
              <w:spacing w:before="60"/>
              <w:ind w:right="57"/>
              <w:rPr>
                <w:sz w:val="20"/>
                <w:szCs w:val="20"/>
              </w:rPr>
            </w:pPr>
            <w:r w:rsidRPr="00F1100B">
              <w:rPr>
                <w:sz w:val="20"/>
                <w:szCs w:val="20"/>
              </w:rPr>
              <w:t>AUTHOR</w:t>
            </w:r>
          </w:p>
        </w:tc>
        <w:tc>
          <w:tcPr>
            <w:tcW w:w="2836" w:type="dxa"/>
            <w:shd w:val="clear" w:color="auto" w:fill="auto"/>
          </w:tcPr>
          <w:p w:rsidR="00A04708" w:rsidRPr="00F1100B" w:rsidRDefault="00A04708" w:rsidP="00F1100B">
            <w:pPr>
              <w:pStyle w:val="REG-P0"/>
              <w:tabs>
                <w:tab w:val="clear" w:pos="567"/>
              </w:tabs>
              <w:spacing w:before="60"/>
              <w:ind w:right="57"/>
              <w:rPr>
                <w:sz w:val="20"/>
                <w:szCs w:val="20"/>
              </w:rPr>
            </w:pPr>
            <w:r w:rsidRPr="00F1100B">
              <w:rPr>
                <w:sz w:val="20"/>
                <w:szCs w:val="20"/>
              </w:rPr>
              <w:t>TITLE</w:t>
            </w:r>
          </w:p>
        </w:tc>
      </w:tr>
      <w:tr w:rsidR="00A04708" w:rsidRPr="002A74AE" w:rsidTr="00F1100B">
        <w:trPr>
          <w:jc w:val="center"/>
        </w:trPr>
        <w:tc>
          <w:tcPr>
            <w:tcW w:w="2836" w:type="dxa"/>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c>
          <w:tcPr>
            <w:tcW w:w="2836" w:type="dxa"/>
            <w:gridSpan w:val="2"/>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c>
          <w:tcPr>
            <w:tcW w:w="2836" w:type="dxa"/>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r>
      <w:tr w:rsidR="00A04708" w:rsidRPr="002A74AE" w:rsidTr="00F1100B">
        <w:trPr>
          <w:jc w:val="center"/>
        </w:trPr>
        <w:tc>
          <w:tcPr>
            <w:tcW w:w="2836" w:type="dxa"/>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c>
          <w:tcPr>
            <w:tcW w:w="2836" w:type="dxa"/>
            <w:gridSpan w:val="2"/>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c>
          <w:tcPr>
            <w:tcW w:w="2836" w:type="dxa"/>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r>
      <w:tr w:rsidR="00A04708" w:rsidRPr="002A74AE" w:rsidTr="00F1100B">
        <w:trPr>
          <w:jc w:val="center"/>
        </w:trPr>
        <w:tc>
          <w:tcPr>
            <w:tcW w:w="2836" w:type="dxa"/>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c>
          <w:tcPr>
            <w:tcW w:w="2836" w:type="dxa"/>
            <w:gridSpan w:val="2"/>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c>
          <w:tcPr>
            <w:tcW w:w="2836" w:type="dxa"/>
            <w:shd w:val="clear" w:color="auto" w:fill="auto"/>
          </w:tcPr>
          <w:p w:rsidR="00A04708" w:rsidRPr="00F1100B" w:rsidRDefault="00A04708" w:rsidP="00F1100B">
            <w:pPr>
              <w:pStyle w:val="REG-P0"/>
              <w:tabs>
                <w:tab w:val="clear" w:pos="567"/>
                <w:tab w:val="right" w:leader="dot" w:pos="2722"/>
              </w:tabs>
              <w:spacing w:before="60"/>
              <w:ind w:right="57"/>
              <w:rPr>
                <w:sz w:val="20"/>
                <w:szCs w:val="20"/>
              </w:rPr>
            </w:pPr>
            <w:r w:rsidRPr="00F1100B">
              <w:rPr>
                <w:sz w:val="20"/>
                <w:szCs w:val="20"/>
              </w:rPr>
              <w:tab/>
            </w:r>
          </w:p>
        </w:tc>
      </w:tr>
      <w:tr w:rsidR="002A74AE" w:rsidRPr="002A74AE" w:rsidTr="00F1100B">
        <w:trPr>
          <w:jc w:val="center"/>
        </w:trPr>
        <w:tc>
          <w:tcPr>
            <w:tcW w:w="8508" w:type="dxa"/>
            <w:gridSpan w:val="4"/>
            <w:shd w:val="clear" w:color="auto" w:fill="auto"/>
          </w:tcPr>
          <w:p w:rsidR="00252317" w:rsidRDefault="00252317" w:rsidP="00F1100B">
            <w:pPr>
              <w:pStyle w:val="REG-P0"/>
              <w:tabs>
                <w:tab w:val="clear" w:pos="567"/>
                <w:tab w:val="right" w:leader="dot" w:pos="8448"/>
              </w:tabs>
              <w:spacing w:before="60"/>
              <w:ind w:right="57"/>
              <w:rPr>
                <w:sz w:val="20"/>
                <w:szCs w:val="20"/>
              </w:rPr>
            </w:pPr>
          </w:p>
          <w:p w:rsidR="002A74AE" w:rsidRPr="00F1100B" w:rsidRDefault="002A74AE" w:rsidP="00F1100B">
            <w:pPr>
              <w:pStyle w:val="REG-P0"/>
              <w:tabs>
                <w:tab w:val="clear" w:pos="567"/>
                <w:tab w:val="right" w:leader="dot" w:pos="8448"/>
              </w:tabs>
              <w:spacing w:before="60"/>
              <w:ind w:right="57"/>
              <w:rPr>
                <w:sz w:val="20"/>
                <w:szCs w:val="20"/>
              </w:rPr>
            </w:pPr>
            <w:r w:rsidRPr="00F1100B">
              <w:rPr>
                <w:sz w:val="20"/>
                <w:szCs w:val="20"/>
              </w:rPr>
              <w:t xml:space="preserve">You have not yet reacted to two reminders posted to you. You are therefore again urgently requested to return the books before or on </w:t>
            </w:r>
            <w:r w:rsidR="00A04708" w:rsidRPr="00F1100B">
              <w:rPr>
                <w:sz w:val="20"/>
                <w:szCs w:val="20"/>
              </w:rPr>
              <w:tab/>
            </w:r>
          </w:p>
        </w:tc>
      </w:tr>
      <w:tr w:rsidR="00A04708" w:rsidRPr="002A74AE" w:rsidTr="00F1100B">
        <w:trPr>
          <w:jc w:val="center"/>
        </w:trPr>
        <w:tc>
          <w:tcPr>
            <w:tcW w:w="8508" w:type="dxa"/>
            <w:gridSpan w:val="4"/>
            <w:shd w:val="clear" w:color="auto" w:fill="auto"/>
          </w:tcPr>
          <w:p w:rsidR="00A04708" w:rsidRPr="00F1100B" w:rsidRDefault="00A04708" w:rsidP="00F1100B">
            <w:pPr>
              <w:pStyle w:val="REG-P0"/>
              <w:tabs>
                <w:tab w:val="clear" w:pos="567"/>
                <w:tab w:val="right" w:leader="dot" w:pos="8448"/>
              </w:tabs>
              <w:spacing w:before="60"/>
              <w:ind w:right="57"/>
              <w:rPr>
                <w:sz w:val="20"/>
                <w:szCs w:val="20"/>
              </w:rPr>
            </w:pPr>
            <w:r w:rsidRPr="00F1100B">
              <w:rPr>
                <w:sz w:val="20"/>
                <w:szCs w:val="20"/>
              </w:rPr>
              <w:t xml:space="preserve">together with the amount of </w:t>
            </w:r>
            <w:r w:rsidRPr="00F1100B">
              <w:rPr>
                <w:sz w:val="20"/>
                <w:szCs w:val="20"/>
              </w:rPr>
              <w:tab/>
            </w:r>
          </w:p>
        </w:tc>
      </w:tr>
      <w:tr w:rsidR="00A04708" w:rsidRPr="002A74AE" w:rsidTr="00F1100B">
        <w:trPr>
          <w:jc w:val="center"/>
        </w:trPr>
        <w:tc>
          <w:tcPr>
            <w:tcW w:w="8508" w:type="dxa"/>
            <w:gridSpan w:val="4"/>
            <w:shd w:val="clear" w:color="auto" w:fill="auto"/>
          </w:tcPr>
          <w:p w:rsidR="00A04708" w:rsidRPr="00F1100B" w:rsidRDefault="00A04708" w:rsidP="00F1100B">
            <w:pPr>
              <w:pStyle w:val="REG-P0"/>
              <w:tabs>
                <w:tab w:val="clear" w:pos="567"/>
              </w:tabs>
              <w:spacing w:before="60"/>
              <w:ind w:right="57"/>
              <w:rPr>
                <w:sz w:val="20"/>
                <w:szCs w:val="20"/>
              </w:rPr>
            </w:pPr>
            <w:r w:rsidRPr="00F1100B">
              <w:rPr>
                <w:sz w:val="20"/>
                <w:szCs w:val="20"/>
              </w:rPr>
              <w:t>being fines levied to date in respect of the above library material.</w:t>
            </w:r>
          </w:p>
        </w:tc>
      </w:tr>
      <w:tr w:rsidR="002A74AE" w:rsidRPr="002A74AE" w:rsidTr="00F1100B">
        <w:trPr>
          <w:jc w:val="center"/>
        </w:trPr>
        <w:tc>
          <w:tcPr>
            <w:tcW w:w="8508" w:type="dxa"/>
            <w:gridSpan w:val="4"/>
            <w:shd w:val="clear" w:color="auto" w:fill="auto"/>
          </w:tcPr>
          <w:p w:rsidR="00252317" w:rsidRDefault="00252317" w:rsidP="00F1100B">
            <w:pPr>
              <w:pStyle w:val="REG-P0"/>
              <w:tabs>
                <w:tab w:val="clear" w:pos="567"/>
              </w:tabs>
              <w:spacing w:before="60"/>
              <w:ind w:right="57"/>
              <w:rPr>
                <w:sz w:val="20"/>
                <w:szCs w:val="20"/>
              </w:rPr>
            </w:pPr>
          </w:p>
          <w:p w:rsidR="002A74AE" w:rsidRPr="00F1100B" w:rsidRDefault="002A74AE" w:rsidP="00F1100B">
            <w:pPr>
              <w:pStyle w:val="REG-P0"/>
              <w:tabs>
                <w:tab w:val="clear" w:pos="567"/>
              </w:tabs>
              <w:spacing w:before="60"/>
              <w:ind w:right="57"/>
              <w:rPr>
                <w:sz w:val="20"/>
                <w:szCs w:val="20"/>
              </w:rPr>
            </w:pPr>
            <w:r w:rsidRPr="00F1100B">
              <w:rPr>
                <w:sz w:val="20"/>
                <w:szCs w:val="20"/>
              </w:rPr>
              <w:t>If you do not react to this request we will be obliged to take stringent measures against you.</w:t>
            </w:r>
          </w:p>
        </w:tc>
      </w:tr>
      <w:tr w:rsidR="002A74AE" w:rsidRPr="002A74AE" w:rsidTr="00F1100B">
        <w:trPr>
          <w:jc w:val="center"/>
        </w:trPr>
        <w:tc>
          <w:tcPr>
            <w:tcW w:w="8508" w:type="dxa"/>
            <w:gridSpan w:val="4"/>
            <w:shd w:val="clear" w:color="auto" w:fill="auto"/>
          </w:tcPr>
          <w:p w:rsidR="00252317" w:rsidRDefault="00252317" w:rsidP="00F1100B">
            <w:pPr>
              <w:pStyle w:val="REG-P0"/>
              <w:tabs>
                <w:tab w:val="clear" w:pos="567"/>
              </w:tabs>
              <w:spacing w:before="60"/>
              <w:ind w:right="57"/>
              <w:rPr>
                <w:sz w:val="20"/>
                <w:szCs w:val="20"/>
              </w:rPr>
            </w:pPr>
          </w:p>
          <w:p w:rsidR="002A74AE" w:rsidRPr="00F1100B" w:rsidRDefault="002A74AE" w:rsidP="00F1100B">
            <w:pPr>
              <w:pStyle w:val="REG-P0"/>
              <w:tabs>
                <w:tab w:val="clear" w:pos="567"/>
              </w:tabs>
              <w:spacing w:before="60"/>
              <w:ind w:right="57"/>
              <w:rPr>
                <w:sz w:val="20"/>
                <w:szCs w:val="20"/>
              </w:rPr>
            </w:pPr>
            <w:r w:rsidRPr="00F1100B">
              <w:rPr>
                <w:sz w:val="20"/>
                <w:szCs w:val="20"/>
              </w:rPr>
              <w:t>LIBRARY OFFICER.</w:t>
            </w:r>
          </w:p>
        </w:tc>
      </w:tr>
    </w:tbl>
    <w:p w:rsidR="00591254" w:rsidRDefault="00591254" w:rsidP="00591254">
      <w:pPr>
        <w:pStyle w:val="REG-H3A"/>
      </w:pPr>
    </w:p>
    <w:p w:rsidR="001809CA" w:rsidRDefault="001809CA" w:rsidP="008A12B1">
      <w:pPr>
        <w:pStyle w:val="REG-P0"/>
        <w:jc w:val="center"/>
      </w:pPr>
    </w:p>
    <w:p w:rsidR="006F129A" w:rsidRPr="008A12B1" w:rsidRDefault="0037231A" w:rsidP="008A12B1">
      <w:pPr>
        <w:pStyle w:val="REG-P0"/>
        <w:jc w:val="center"/>
      </w:pPr>
      <w:r>
        <w:br w:type="column"/>
      </w:r>
      <w:r w:rsidR="006F129A" w:rsidRPr="008A12B1">
        <w:t>SCHEDULE 6(</w:t>
      </w:r>
      <w:r w:rsidR="008A12B1" w:rsidRPr="008A12B1">
        <w:t>b</w:t>
      </w:r>
      <w:r w:rsidR="006F129A" w:rsidRPr="008A12B1">
        <w:t>)</w:t>
      </w:r>
    </w:p>
    <w:p w:rsidR="00D950CD" w:rsidRDefault="00D950CD" w:rsidP="008A12B1">
      <w:pPr>
        <w:pStyle w:val="REG-P0"/>
        <w:jc w:val="center"/>
      </w:pPr>
    </w:p>
    <w:p w:rsidR="00252317" w:rsidRDefault="006F129A" w:rsidP="008A12B1">
      <w:pPr>
        <w:pStyle w:val="REG-P0"/>
        <w:jc w:val="center"/>
      </w:pPr>
      <w:r w:rsidRPr="006F129A">
        <w:t xml:space="preserve">2ND AND FINAL LETTER OF REMINDER AFTER </w:t>
      </w:r>
      <w:r w:rsidR="00252317">
        <w:br/>
      </w:r>
      <w:r w:rsidRPr="006F129A">
        <w:t>LAPSE OF 5 WEEKS AFTER DUE DATE</w:t>
      </w:r>
    </w:p>
    <w:p w:rsidR="008A12B1" w:rsidRDefault="008A12B1" w:rsidP="008A12B1">
      <w:pPr>
        <w:pStyle w:val="REG-P0"/>
        <w:jc w:val="center"/>
      </w:pPr>
    </w:p>
    <w:p w:rsidR="008A12B1" w:rsidRDefault="008A12B1" w:rsidP="008A12B1">
      <w:pPr>
        <w:pStyle w:val="REG-P0"/>
        <w:jc w:val="center"/>
      </w:pPr>
    </w:p>
    <w:p w:rsidR="006F129A" w:rsidRPr="006F129A" w:rsidRDefault="000A6DF8" w:rsidP="008A12B1">
      <w:pPr>
        <w:pStyle w:val="REG-P0"/>
        <w:jc w:val="center"/>
      </w:pPr>
      <w:r>
        <w:t>LETTER</w:t>
      </w:r>
      <w:r w:rsidR="006F129A" w:rsidRPr="006F129A">
        <w:t>HEAD OF MUNICIPALITY CONCER</w:t>
      </w:r>
      <w:r w:rsidR="00591254">
        <w:t>N</w:t>
      </w:r>
      <w:r w:rsidR="006F129A" w:rsidRPr="006F129A">
        <w:t>ED</w:t>
      </w:r>
    </w:p>
    <w:tbl>
      <w:tblPr>
        <w:tblW w:w="5006" w:type="pct"/>
        <w:jc w:val="center"/>
        <w:tblCellMar>
          <w:left w:w="0" w:type="dxa"/>
          <w:right w:w="0" w:type="dxa"/>
        </w:tblCellMar>
        <w:tblLook w:val="01E0" w:firstRow="1" w:lastRow="1" w:firstColumn="1" w:lastColumn="1" w:noHBand="0" w:noVBand="0"/>
      </w:tblPr>
      <w:tblGrid>
        <w:gridCol w:w="4254"/>
        <w:gridCol w:w="4244"/>
        <w:gridCol w:w="10"/>
      </w:tblGrid>
      <w:tr w:rsidR="00591254" w:rsidRPr="00591254" w:rsidTr="00F1100B">
        <w:trPr>
          <w:gridAfter w:val="1"/>
          <w:wAfter w:w="10" w:type="dxa"/>
          <w:jc w:val="center"/>
        </w:trPr>
        <w:tc>
          <w:tcPr>
            <w:tcW w:w="8498" w:type="dxa"/>
            <w:gridSpan w:val="2"/>
            <w:shd w:val="clear" w:color="auto" w:fill="auto"/>
          </w:tcPr>
          <w:p w:rsidR="000A6DF8" w:rsidRDefault="000A6DF8" w:rsidP="00F1100B">
            <w:pPr>
              <w:pStyle w:val="REG-P0"/>
              <w:tabs>
                <w:tab w:val="clear" w:pos="567"/>
              </w:tabs>
              <w:spacing w:before="60"/>
              <w:ind w:right="57"/>
              <w:rPr>
                <w:sz w:val="20"/>
                <w:szCs w:val="20"/>
              </w:rPr>
            </w:pPr>
          </w:p>
          <w:p w:rsidR="00591254" w:rsidRPr="00F1100B" w:rsidRDefault="00591254" w:rsidP="00F1100B">
            <w:pPr>
              <w:pStyle w:val="REG-P0"/>
              <w:tabs>
                <w:tab w:val="clear" w:pos="567"/>
              </w:tabs>
              <w:spacing w:before="60"/>
              <w:ind w:right="57"/>
              <w:rPr>
                <w:sz w:val="20"/>
                <w:szCs w:val="20"/>
              </w:rPr>
            </w:pPr>
            <w:r w:rsidRPr="00F1100B">
              <w:rPr>
                <w:sz w:val="20"/>
                <w:szCs w:val="20"/>
              </w:rPr>
              <w:t>BY REGISTERED POST</w:t>
            </w:r>
          </w:p>
        </w:tc>
      </w:tr>
      <w:tr w:rsidR="00591254" w:rsidRPr="002A74AE" w:rsidTr="00F1100B">
        <w:trPr>
          <w:jc w:val="center"/>
        </w:trPr>
        <w:tc>
          <w:tcPr>
            <w:tcW w:w="4254" w:type="dxa"/>
            <w:shd w:val="clear" w:color="auto" w:fill="auto"/>
          </w:tcPr>
          <w:p w:rsidR="00591254" w:rsidRPr="00F1100B" w:rsidRDefault="00591254" w:rsidP="00F1100B">
            <w:pPr>
              <w:pStyle w:val="REG-P0"/>
              <w:tabs>
                <w:tab w:val="clear" w:pos="567"/>
              </w:tabs>
              <w:spacing w:before="60"/>
              <w:ind w:right="57"/>
              <w:rPr>
                <w:sz w:val="20"/>
                <w:szCs w:val="20"/>
              </w:rPr>
            </w:pPr>
            <w:r w:rsidRPr="00F1100B">
              <w:rPr>
                <w:sz w:val="20"/>
                <w:szCs w:val="20"/>
              </w:rPr>
              <w:t>Address of borrower</w:t>
            </w:r>
          </w:p>
        </w:tc>
        <w:tc>
          <w:tcPr>
            <w:tcW w:w="4254" w:type="dxa"/>
            <w:gridSpan w:val="2"/>
            <w:shd w:val="clear" w:color="auto" w:fill="auto"/>
          </w:tcPr>
          <w:p w:rsidR="00591254" w:rsidRPr="00F1100B" w:rsidRDefault="00591254" w:rsidP="00F1100B">
            <w:pPr>
              <w:pStyle w:val="REG-P0"/>
              <w:tabs>
                <w:tab w:val="clear" w:pos="567"/>
              </w:tabs>
              <w:spacing w:before="60"/>
              <w:ind w:right="57"/>
              <w:rPr>
                <w:sz w:val="20"/>
                <w:szCs w:val="20"/>
              </w:rPr>
            </w:pPr>
            <w:r w:rsidRPr="00F1100B">
              <w:rPr>
                <w:sz w:val="20"/>
                <w:szCs w:val="20"/>
              </w:rPr>
              <w:t>Address of library</w:t>
            </w:r>
          </w:p>
        </w:tc>
      </w:tr>
      <w:tr w:rsidR="00591254" w:rsidRPr="002A74AE" w:rsidTr="00F1100B">
        <w:trPr>
          <w:jc w:val="center"/>
        </w:trPr>
        <w:tc>
          <w:tcPr>
            <w:tcW w:w="4254" w:type="dxa"/>
            <w:shd w:val="clear" w:color="auto" w:fill="auto"/>
          </w:tcPr>
          <w:p w:rsidR="00591254" w:rsidRPr="00F1100B" w:rsidRDefault="00591254" w:rsidP="00F1100B">
            <w:pPr>
              <w:pStyle w:val="REG-P0"/>
              <w:tabs>
                <w:tab w:val="clear" w:pos="567"/>
                <w:tab w:val="right" w:leader="dot" w:pos="4196"/>
              </w:tabs>
              <w:spacing w:before="60"/>
              <w:ind w:right="57"/>
              <w:rPr>
                <w:sz w:val="20"/>
                <w:szCs w:val="20"/>
              </w:rPr>
            </w:pPr>
            <w:r w:rsidRPr="00F1100B">
              <w:rPr>
                <w:sz w:val="20"/>
                <w:szCs w:val="20"/>
              </w:rPr>
              <w:tab/>
            </w:r>
          </w:p>
        </w:tc>
        <w:tc>
          <w:tcPr>
            <w:tcW w:w="4254" w:type="dxa"/>
            <w:gridSpan w:val="2"/>
            <w:shd w:val="clear" w:color="auto" w:fill="auto"/>
          </w:tcPr>
          <w:p w:rsidR="00591254" w:rsidRPr="00F1100B" w:rsidRDefault="00591254" w:rsidP="00F1100B">
            <w:pPr>
              <w:pStyle w:val="REG-P0"/>
              <w:tabs>
                <w:tab w:val="clear" w:pos="567"/>
                <w:tab w:val="right" w:leader="dot" w:pos="4196"/>
              </w:tabs>
              <w:spacing w:before="60"/>
              <w:ind w:right="57"/>
              <w:rPr>
                <w:sz w:val="20"/>
                <w:szCs w:val="20"/>
              </w:rPr>
            </w:pPr>
            <w:r w:rsidRPr="00F1100B">
              <w:rPr>
                <w:sz w:val="20"/>
                <w:szCs w:val="20"/>
              </w:rPr>
              <w:tab/>
            </w:r>
          </w:p>
        </w:tc>
      </w:tr>
      <w:tr w:rsidR="00591254" w:rsidRPr="002A74AE" w:rsidTr="00F1100B">
        <w:trPr>
          <w:jc w:val="center"/>
        </w:trPr>
        <w:tc>
          <w:tcPr>
            <w:tcW w:w="4254" w:type="dxa"/>
            <w:shd w:val="clear" w:color="auto" w:fill="auto"/>
          </w:tcPr>
          <w:p w:rsidR="00591254" w:rsidRPr="00F1100B" w:rsidRDefault="00591254" w:rsidP="00F1100B">
            <w:pPr>
              <w:pStyle w:val="REG-P0"/>
              <w:tabs>
                <w:tab w:val="clear" w:pos="567"/>
                <w:tab w:val="right" w:leader="dot" w:pos="4196"/>
              </w:tabs>
              <w:spacing w:before="60"/>
              <w:ind w:right="57"/>
              <w:rPr>
                <w:sz w:val="20"/>
                <w:szCs w:val="20"/>
              </w:rPr>
            </w:pPr>
            <w:r w:rsidRPr="00F1100B">
              <w:rPr>
                <w:sz w:val="20"/>
                <w:szCs w:val="20"/>
              </w:rPr>
              <w:tab/>
            </w:r>
          </w:p>
        </w:tc>
        <w:tc>
          <w:tcPr>
            <w:tcW w:w="4254" w:type="dxa"/>
            <w:gridSpan w:val="2"/>
            <w:shd w:val="clear" w:color="auto" w:fill="auto"/>
          </w:tcPr>
          <w:p w:rsidR="00591254" w:rsidRPr="00F1100B" w:rsidRDefault="00591254" w:rsidP="00F1100B">
            <w:pPr>
              <w:pStyle w:val="REG-P0"/>
              <w:tabs>
                <w:tab w:val="clear" w:pos="567"/>
                <w:tab w:val="right" w:leader="dot" w:pos="4196"/>
              </w:tabs>
              <w:spacing w:before="60"/>
              <w:ind w:right="57"/>
              <w:rPr>
                <w:sz w:val="20"/>
                <w:szCs w:val="20"/>
              </w:rPr>
            </w:pPr>
            <w:r w:rsidRPr="00F1100B">
              <w:rPr>
                <w:sz w:val="20"/>
                <w:szCs w:val="20"/>
              </w:rPr>
              <w:tab/>
            </w:r>
          </w:p>
        </w:tc>
      </w:tr>
      <w:tr w:rsidR="00591254" w:rsidRPr="002A74AE" w:rsidTr="00F1100B">
        <w:trPr>
          <w:jc w:val="center"/>
        </w:trPr>
        <w:tc>
          <w:tcPr>
            <w:tcW w:w="4254" w:type="dxa"/>
            <w:shd w:val="clear" w:color="auto" w:fill="auto"/>
          </w:tcPr>
          <w:p w:rsidR="00591254" w:rsidRPr="00F1100B" w:rsidRDefault="00591254" w:rsidP="00F1100B">
            <w:pPr>
              <w:pStyle w:val="REG-P0"/>
              <w:tabs>
                <w:tab w:val="clear" w:pos="567"/>
                <w:tab w:val="right" w:leader="dot" w:pos="4196"/>
              </w:tabs>
              <w:spacing w:before="60"/>
              <w:ind w:right="57"/>
              <w:rPr>
                <w:sz w:val="20"/>
                <w:szCs w:val="20"/>
              </w:rPr>
            </w:pPr>
            <w:r w:rsidRPr="00F1100B">
              <w:rPr>
                <w:sz w:val="20"/>
                <w:szCs w:val="20"/>
              </w:rPr>
              <w:tab/>
            </w:r>
          </w:p>
        </w:tc>
        <w:tc>
          <w:tcPr>
            <w:tcW w:w="4254" w:type="dxa"/>
            <w:gridSpan w:val="2"/>
            <w:shd w:val="clear" w:color="auto" w:fill="auto"/>
          </w:tcPr>
          <w:p w:rsidR="00591254" w:rsidRPr="00F1100B" w:rsidRDefault="00591254" w:rsidP="00F1100B">
            <w:pPr>
              <w:pStyle w:val="REG-P0"/>
              <w:tabs>
                <w:tab w:val="clear" w:pos="567"/>
                <w:tab w:val="right" w:leader="dot" w:pos="4196"/>
              </w:tabs>
              <w:spacing w:before="60"/>
              <w:ind w:right="57"/>
              <w:rPr>
                <w:sz w:val="20"/>
                <w:szCs w:val="20"/>
              </w:rPr>
            </w:pPr>
            <w:r w:rsidRPr="00F1100B">
              <w:rPr>
                <w:sz w:val="20"/>
                <w:szCs w:val="20"/>
              </w:rPr>
              <w:tab/>
            </w:r>
          </w:p>
        </w:tc>
      </w:tr>
      <w:tr w:rsidR="00591254" w:rsidRPr="00591254" w:rsidTr="00F1100B">
        <w:trPr>
          <w:gridAfter w:val="1"/>
          <w:wAfter w:w="10" w:type="dxa"/>
          <w:jc w:val="center"/>
        </w:trPr>
        <w:tc>
          <w:tcPr>
            <w:tcW w:w="8498" w:type="dxa"/>
            <w:gridSpan w:val="2"/>
            <w:shd w:val="clear" w:color="auto" w:fill="auto"/>
          </w:tcPr>
          <w:p w:rsidR="008A12B1" w:rsidRDefault="008A12B1" w:rsidP="00F1100B">
            <w:pPr>
              <w:pStyle w:val="REG-P0"/>
              <w:tabs>
                <w:tab w:val="clear" w:pos="567"/>
                <w:tab w:val="right" w:leader="dot" w:pos="8448"/>
              </w:tabs>
              <w:spacing w:before="60"/>
              <w:ind w:right="57"/>
              <w:rPr>
                <w:sz w:val="20"/>
                <w:szCs w:val="20"/>
              </w:rPr>
            </w:pPr>
          </w:p>
          <w:p w:rsidR="00591254" w:rsidRPr="00F1100B" w:rsidRDefault="00591254" w:rsidP="00F1100B">
            <w:pPr>
              <w:pStyle w:val="REG-P0"/>
              <w:tabs>
                <w:tab w:val="clear" w:pos="567"/>
                <w:tab w:val="right" w:leader="dot" w:pos="8448"/>
              </w:tabs>
              <w:spacing w:before="60"/>
              <w:ind w:right="57"/>
              <w:rPr>
                <w:sz w:val="20"/>
                <w:szCs w:val="20"/>
              </w:rPr>
            </w:pPr>
            <w:r w:rsidRPr="00F1100B">
              <w:rPr>
                <w:sz w:val="20"/>
                <w:szCs w:val="20"/>
              </w:rPr>
              <w:t>Dear Mr</w:t>
            </w:r>
            <w:r w:rsidR="00F221A7" w:rsidRPr="00F1100B">
              <w:rPr>
                <w:sz w:val="20"/>
                <w:szCs w:val="20"/>
              </w:rPr>
              <w:t>.</w:t>
            </w:r>
            <w:r w:rsidRPr="00F1100B">
              <w:rPr>
                <w:sz w:val="20"/>
                <w:szCs w:val="20"/>
              </w:rPr>
              <w:t xml:space="preserve">/Mrs./Miss </w:t>
            </w:r>
            <w:r w:rsidRPr="00F1100B">
              <w:rPr>
                <w:sz w:val="20"/>
                <w:szCs w:val="20"/>
              </w:rPr>
              <w:tab/>
            </w:r>
          </w:p>
        </w:tc>
      </w:tr>
      <w:tr w:rsidR="00591254" w:rsidRPr="00591254" w:rsidTr="00F1100B">
        <w:trPr>
          <w:gridAfter w:val="1"/>
          <w:wAfter w:w="10" w:type="dxa"/>
          <w:jc w:val="center"/>
        </w:trPr>
        <w:tc>
          <w:tcPr>
            <w:tcW w:w="8498" w:type="dxa"/>
            <w:gridSpan w:val="2"/>
            <w:shd w:val="clear" w:color="auto" w:fill="auto"/>
          </w:tcPr>
          <w:p w:rsidR="00591254" w:rsidRPr="00F1100B" w:rsidRDefault="00591254" w:rsidP="00F1100B">
            <w:pPr>
              <w:pStyle w:val="REG-P0"/>
              <w:tabs>
                <w:tab w:val="clear" w:pos="567"/>
              </w:tabs>
              <w:spacing w:before="60"/>
              <w:ind w:right="57"/>
              <w:rPr>
                <w:sz w:val="20"/>
                <w:szCs w:val="20"/>
              </w:rPr>
            </w:pPr>
            <w:r w:rsidRPr="00F1100B">
              <w:rPr>
                <w:sz w:val="20"/>
                <w:szCs w:val="20"/>
              </w:rPr>
              <w:t>FINAL REMINDER FOR RETURN OF LIBRARY MATERIAL LENT</w:t>
            </w:r>
          </w:p>
        </w:tc>
      </w:tr>
      <w:tr w:rsidR="00591254" w:rsidRPr="00591254" w:rsidTr="00F1100B">
        <w:trPr>
          <w:gridAfter w:val="1"/>
          <w:wAfter w:w="10" w:type="dxa"/>
          <w:jc w:val="center"/>
        </w:trPr>
        <w:tc>
          <w:tcPr>
            <w:tcW w:w="8498" w:type="dxa"/>
            <w:gridSpan w:val="2"/>
            <w:shd w:val="clear" w:color="auto" w:fill="auto"/>
          </w:tcPr>
          <w:p w:rsidR="00591254" w:rsidRPr="00F1100B" w:rsidRDefault="00591254" w:rsidP="00F1100B">
            <w:pPr>
              <w:pStyle w:val="REG-P0"/>
              <w:tabs>
                <w:tab w:val="clear" w:pos="567"/>
                <w:tab w:val="right" w:leader="dot" w:pos="8448"/>
              </w:tabs>
              <w:spacing w:before="60"/>
              <w:ind w:right="57"/>
              <w:rPr>
                <w:sz w:val="20"/>
                <w:szCs w:val="20"/>
              </w:rPr>
            </w:pPr>
            <w:r w:rsidRPr="00F1100B">
              <w:rPr>
                <w:sz w:val="20"/>
                <w:szCs w:val="20"/>
              </w:rPr>
              <w:t xml:space="preserve">As you have not yet reacted to two reminders and our registered letter of </w:t>
            </w:r>
            <w:r w:rsidRPr="00F1100B">
              <w:rPr>
                <w:sz w:val="20"/>
                <w:szCs w:val="20"/>
              </w:rPr>
              <w:tab/>
            </w:r>
          </w:p>
        </w:tc>
      </w:tr>
      <w:tr w:rsidR="00591254" w:rsidRPr="00591254" w:rsidTr="00F1100B">
        <w:trPr>
          <w:gridAfter w:val="1"/>
          <w:wAfter w:w="10" w:type="dxa"/>
          <w:jc w:val="center"/>
        </w:trPr>
        <w:tc>
          <w:tcPr>
            <w:tcW w:w="8498" w:type="dxa"/>
            <w:gridSpan w:val="2"/>
            <w:shd w:val="clear" w:color="auto" w:fill="auto"/>
          </w:tcPr>
          <w:p w:rsidR="00591254" w:rsidRPr="00F1100B" w:rsidRDefault="00591254" w:rsidP="00F1100B">
            <w:pPr>
              <w:pStyle w:val="REG-P0"/>
              <w:tabs>
                <w:tab w:val="clear" w:pos="567"/>
                <w:tab w:val="right" w:leader="dot" w:pos="8448"/>
              </w:tabs>
              <w:spacing w:before="60"/>
              <w:ind w:right="57"/>
              <w:rPr>
                <w:sz w:val="20"/>
                <w:szCs w:val="20"/>
              </w:rPr>
            </w:pPr>
            <w:r w:rsidRPr="00F1100B">
              <w:rPr>
                <w:sz w:val="20"/>
                <w:szCs w:val="20"/>
              </w:rPr>
              <w:t xml:space="preserve">referring to the above, you are now requested to pay the amount of </w:t>
            </w:r>
            <w:r w:rsidRPr="00F1100B">
              <w:rPr>
                <w:sz w:val="20"/>
                <w:szCs w:val="20"/>
              </w:rPr>
              <w:tab/>
            </w:r>
          </w:p>
        </w:tc>
      </w:tr>
      <w:tr w:rsidR="00591254" w:rsidRPr="00591254" w:rsidTr="00F1100B">
        <w:trPr>
          <w:gridAfter w:val="1"/>
          <w:wAfter w:w="10" w:type="dxa"/>
          <w:jc w:val="center"/>
        </w:trPr>
        <w:tc>
          <w:tcPr>
            <w:tcW w:w="8498" w:type="dxa"/>
            <w:gridSpan w:val="2"/>
            <w:shd w:val="clear" w:color="auto" w:fill="auto"/>
          </w:tcPr>
          <w:p w:rsidR="00591254" w:rsidRPr="00F1100B" w:rsidRDefault="00591254" w:rsidP="00F1100B">
            <w:pPr>
              <w:pStyle w:val="REG-P0"/>
              <w:tabs>
                <w:tab w:val="clear" w:pos="567"/>
                <w:tab w:val="right" w:leader="dot" w:pos="8448"/>
              </w:tabs>
              <w:spacing w:before="60"/>
              <w:ind w:right="57"/>
              <w:rPr>
                <w:sz w:val="20"/>
                <w:szCs w:val="20"/>
              </w:rPr>
            </w:pPr>
            <w:r w:rsidRPr="00F1100B">
              <w:rPr>
                <w:sz w:val="20"/>
                <w:szCs w:val="20"/>
              </w:rPr>
              <w:t xml:space="preserve">being the cost of the replacement of the library material, to the library before or on </w:t>
            </w:r>
            <w:r w:rsidRPr="00F1100B">
              <w:rPr>
                <w:sz w:val="20"/>
                <w:szCs w:val="20"/>
              </w:rPr>
              <w:tab/>
            </w:r>
          </w:p>
        </w:tc>
      </w:tr>
      <w:tr w:rsidR="00591254" w:rsidRPr="00591254" w:rsidTr="00F1100B">
        <w:trPr>
          <w:gridAfter w:val="1"/>
          <w:wAfter w:w="10" w:type="dxa"/>
          <w:jc w:val="center"/>
        </w:trPr>
        <w:tc>
          <w:tcPr>
            <w:tcW w:w="8498" w:type="dxa"/>
            <w:gridSpan w:val="2"/>
            <w:shd w:val="clear" w:color="auto" w:fill="auto"/>
          </w:tcPr>
          <w:p w:rsidR="008A12B1" w:rsidRDefault="008A12B1" w:rsidP="00F1100B">
            <w:pPr>
              <w:pStyle w:val="REG-P0"/>
              <w:tabs>
                <w:tab w:val="clear" w:pos="567"/>
              </w:tabs>
              <w:spacing w:before="60"/>
              <w:ind w:right="57"/>
              <w:rPr>
                <w:sz w:val="20"/>
                <w:szCs w:val="20"/>
              </w:rPr>
            </w:pPr>
          </w:p>
          <w:p w:rsidR="00591254" w:rsidRPr="00F1100B" w:rsidRDefault="00591254" w:rsidP="00F1100B">
            <w:pPr>
              <w:pStyle w:val="REG-P0"/>
              <w:tabs>
                <w:tab w:val="clear" w:pos="567"/>
              </w:tabs>
              <w:spacing w:before="60"/>
              <w:ind w:right="57"/>
              <w:rPr>
                <w:sz w:val="20"/>
                <w:szCs w:val="20"/>
              </w:rPr>
            </w:pPr>
            <w:r w:rsidRPr="00F1100B">
              <w:rPr>
                <w:sz w:val="20"/>
                <w:szCs w:val="20"/>
              </w:rPr>
              <w:t>An account in which particulars are set out, is attached.</w:t>
            </w:r>
          </w:p>
        </w:tc>
      </w:tr>
      <w:tr w:rsidR="00591254" w:rsidRPr="00591254" w:rsidTr="00F1100B">
        <w:trPr>
          <w:gridAfter w:val="1"/>
          <w:wAfter w:w="10" w:type="dxa"/>
          <w:jc w:val="center"/>
        </w:trPr>
        <w:tc>
          <w:tcPr>
            <w:tcW w:w="8498" w:type="dxa"/>
            <w:gridSpan w:val="2"/>
            <w:shd w:val="clear" w:color="auto" w:fill="auto"/>
          </w:tcPr>
          <w:p w:rsidR="008A12B1" w:rsidRDefault="008A12B1" w:rsidP="00F1100B">
            <w:pPr>
              <w:pStyle w:val="REG-P0"/>
              <w:tabs>
                <w:tab w:val="clear" w:pos="567"/>
              </w:tabs>
              <w:spacing w:before="60"/>
              <w:ind w:right="57"/>
              <w:rPr>
                <w:sz w:val="20"/>
                <w:szCs w:val="20"/>
              </w:rPr>
            </w:pPr>
          </w:p>
          <w:p w:rsidR="00591254" w:rsidRPr="00F1100B" w:rsidRDefault="00591254" w:rsidP="00F1100B">
            <w:pPr>
              <w:pStyle w:val="REG-P0"/>
              <w:tabs>
                <w:tab w:val="clear" w:pos="567"/>
              </w:tabs>
              <w:spacing w:before="60"/>
              <w:ind w:right="57"/>
              <w:rPr>
                <w:sz w:val="20"/>
                <w:szCs w:val="20"/>
              </w:rPr>
            </w:pPr>
            <w:r w:rsidRPr="00F1100B">
              <w:rPr>
                <w:sz w:val="20"/>
                <w:szCs w:val="20"/>
              </w:rPr>
              <w:t>If after expiry of the above date the books have not been returned or the amount due paid,</w:t>
            </w:r>
          </w:p>
        </w:tc>
      </w:tr>
      <w:tr w:rsidR="00591254" w:rsidRPr="00591254" w:rsidTr="00F1100B">
        <w:trPr>
          <w:gridAfter w:val="1"/>
          <w:wAfter w:w="10" w:type="dxa"/>
          <w:jc w:val="center"/>
        </w:trPr>
        <w:tc>
          <w:tcPr>
            <w:tcW w:w="8498" w:type="dxa"/>
            <w:gridSpan w:val="2"/>
            <w:shd w:val="clear" w:color="auto" w:fill="auto"/>
          </w:tcPr>
          <w:p w:rsidR="00591254" w:rsidRPr="00F1100B" w:rsidRDefault="00591254" w:rsidP="00F1100B">
            <w:pPr>
              <w:pStyle w:val="REG-P0"/>
              <w:tabs>
                <w:tab w:val="clear" w:pos="567"/>
                <w:tab w:val="right" w:pos="340"/>
                <w:tab w:val="left" w:pos="454"/>
              </w:tabs>
              <w:spacing w:before="60"/>
              <w:ind w:left="454" w:right="57" w:hanging="454"/>
              <w:rPr>
                <w:sz w:val="20"/>
                <w:szCs w:val="20"/>
              </w:rPr>
            </w:pPr>
            <w:r w:rsidRPr="00F1100B">
              <w:rPr>
                <w:sz w:val="20"/>
                <w:szCs w:val="20"/>
              </w:rPr>
              <w:tab/>
              <w:t>(i)</w:t>
            </w:r>
            <w:r w:rsidRPr="00F1100B">
              <w:rPr>
                <w:sz w:val="20"/>
                <w:szCs w:val="20"/>
              </w:rPr>
              <w:tab/>
              <w:t>no further library material will be lent to you;</w:t>
            </w:r>
          </w:p>
        </w:tc>
      </w:tr>
      <w:tr w:rsidR="00591254" w:rsidRPr="00591254" w:rsidTr="00F1100B">
        <w:trPr>
          <w:gridAfter w:val="1"/>
          <w:wAfter w:w="10" w:type="dxa"/>
          <w:jc w:val="center"/>
        </w:trPr>
        <w:tc>
          <w:tcPr>
            <w:tcW w:w="8498" w:type="dxa"/>
            <w:gridSpan w:val="2"/>
            <w:shd w:val="clear" w:color="auto" w:fill="auto"/>
          </w:tcPr>
          <w:p w:rsidR="00591254" w:rsidRPr="00F1100B" w:rsidRDefault="00591254" w:rsidP="00F1100B">
            <w:pPr>
              <w:pStyle w:val="REG-P0"/>
              <w:tabs>
                <w:tab w:val="clear" w:pos="567"/>
                <w:tab w:val="right" w:pos="340"/>
                <w:tab w:val="left" w:pos="454"/>
              </w:tabs>
              <w:spacing w:before="60"/>
              <w:ind w:left="454" w:right="57" w:hanging="454"/>
              <w:rPr>
                <w:sz w:val="20"/>
                <w:szCs w:val="20"/>
              </w:rPr>
            </w:pPr>
            <w:r w:rsidRPr="00F1100B">
              <w:rPr>
                <w:sz w:val="20"/>
                <w:szCs w:val="20"/>
              </w:rPr>
              <w:tab/>
              <w:t>(ii)</w:t>
            </w:r>
            <w:r w:rsidRPr="00F1100B">
              <w:rPr>
                <w:sz w:val="20"/>
                <w:szCs w:val="20"/>
              </w:rPr>
              <w:tab/>
              <w:t>your name will be given to the local authority for the taking of legal steps;</w:t>
            </w:r>
          </w:p>
        </w:tc>
      </w:tr>
      <w:tr w:rsidR="00591254" w:rsidRPr="00591254" w:rsidTr="00F1100B">
        <w:trPr>
          <w:gridAfter w:val="1"/>
          <w:wAfter w:w="10" w:type="dxa"/>
          <w:jc w:val="center"/>
        </w:trPr>
        <w:tc>
          <w:tcPr>
            <w:tcW w:w="8498" w:type="dxa"/>
            <w:gridSpan w:val="2"/>
            <w:shd w:val="clear" w:color="auto" w:fill="auto"/>
          </w:tcPr>
          <w:p w:rsidR="00591254" w:rsidRPr="00F1100B" w:rsidRDefault="00591254" w:rsidP="00F1100B">
            <w:pPr>
              <w:pStyle w:val="REG-P0"/>
              <w:tabs>
                <w:tab w:val="clear" w:pos="567"/>
                <w:tab w:val="right" w:pos="340"/>
                <w:tab w:val="left" w:pos="454"/>
              </w:tabs>
              <w:spacing w:before="60"/>
              <w:ind w:left="454" w:right="57" w:hanging="454"/>
              <w:rPr>
                <w:sz w:val="20"/>
                <w:szCs w:val="20"/>
              </w:rPr>
            </w:pPr>
            <w:r w:rsidRPr="00F1100B">
              <w:rPr>
                <w:sz w:val="20"/>
                <w:szCs w:val="20"/>
              </w:rPr>
              <w:tab/>
              <w:t>(iii)</w:t>
            </w:r>
            <w:r w:rsidRPr="00F1100B">
              <w:rPr>
                <w:sz w:val="20"/>
                <w:szCs w:val="20"/>
              </w:rPr>
              <w:tab/>
              <w:t>your name will be supplied to the Head of the Library Service; and</w:t>
            </w:r>
          </w:p>
        </w:tc>
      </w:tr>
      <w:tr w:rsidR="00591254" w:rsidRPr="00591254" w:rsidTr="00F1100B">
        <w:trPr>
          <w:gridAfter w:val="1"/>
          <w:wAfter w:w="10" w:type="dxa"/>
          <w:jc w:val="center"/>
        </w:trPr>
        <w:tc>
          <w:tcPr>
            <w:tcW w:w="8498" w:type="dxa"/>
            <w:gridSpan w:val="2"/>
            <w:shd w:val="clear" w:color="auto" w:fill="auto"/>
          </w:tcPr>
          <w:p w:rsidR="00591254" w:rsidRPr="00F1100B" w:rsidRDefault="00591254" w:rsidP="00F1100B">
            <w:pPr>
              <w:pStyle w:val="REG-P0"/>
              <w:tabs>
                <w:tab w:val="clear" w:pos="567"/>
                <w:tab w:val="right" w:pos="340"/>
                <w:tab w:val="left" w:pos="454"/>
              </w:tabs>
              <w:spacing w:before="60"/>
              <w:ind w:left="454" w:right="57" w:hanging="454"/>
              <w:rPr>
                <w:sz w:val="20"/>
                <w:szCs w:val="20"/>
              </w:rPr>
            </w:pPr>
            <w:r w:rsidRPr="00F1100B">
              <w:rPr>
                <w:sz w:val="20"/>
                <w:szCs w:val="20"/>
              </w:rPr>
              <w:tab/>
              <w:t>(iv)</w:t>
            </w:r>
            <w:r w:rsidRPr="00F1100B">
              <w:rPr>
                <w:sz w:val="20"/>
                <w:szCs w:val="20"/>
              </w:rPr>
              <w:tab/>
              <w:t>your registration as borrower will be cancelled.</w:t>
            </w:r>
          </w:p>
        </w:tc>
      </w:tr>
      <w:tr w:rsidR="00591254" w:rsidRPr="00591254" w:rsidTr="00F1100B">
        <w:trPr>
          <w:gridAfter w:val="1"/>
          <w:wAfter w:w="10" w:type="dxa"/>
          <w:jc w:val="center"/>
        </w:trPr>
        <w:tc>
          <w:tcPr>
            <w:tcW w:w="8498" w:type="dxa"/>
            <w:gridSpan w:val="2"/>
            <w:shd w:val="clear" w:color="auto" w:fill="auto"/>
          </w:tcPr>
          <w:p w:rsidR="008A12B1" w:rsidRDefault="008A12B1" w:rsidP="00F1100B">
            <w:pPr>
              <w:pStyle w:val="REG-P0"/>
              <w:tabs>
                <w:tab w:val="clear" w:pos="567"/>
              </w:tabs>
              <w:spacing w:before="60"/>
              <w:ind w:right="57"/>
              <w:rPr>
                <w:sz w:val="20"/>
                <w:szCs w:val="20"/>
              </w:rPr>
            </w:pPr>
          </w:p>
          <w:p w:rsidR="00591254" w:rsidRPr="00F1100B" w:rsidRDefault="00591254" w:rsidP="00F1100B">
            <w:pPr>
              <w:pStyle w:val="REG-P0"/>
              <w:tabs>
                <w:tab w:val="clear" w:pos="567"/>
              </w:tabs>
              <w:spacing w:before="60"/>
              <w:ind w:right="57"/>
              <w:rPr>
                <w:sz w:val="20"/>
                <w:szCs w:val="20"/>
              </w:rPr>
            </w:pPr>
            <w:r w:rsidRPr="00F1100B">
              <w:rPr>
                <w:sz w:val="20"/>
                <w:szCs w:val="20"/>
              </w:rPr>
              <w:t>LIBRARY OFFICER.</w:t>
            </w:r>
          </w:p>
        </w:tc>
      </w:tr>
    </w:tbl>
    <w:p w:rsidR="00A17199" w:rsidRPr="00B00086" w:rsidRDefault="00A17199" w:rsidP="004B0331">
      <w:pPr>
        <w:pStyle w:val="REG-P1"/>
        <w:jc w:val="center"/>
      </w:pPr>
    </w:p>
    <w:sectPr w:rsidR="00A17199" w:rsidRPr="00B00086" w:rsidSect="00240743">
      <w:headerReference w:type="default" r:id="rId11"/>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555" w:rsidRDefault="00933555">
      <w:r>
        <w:separator/>
      </w:r>
    </w:p>
  </w:endnote>
  <w:endnote w:type="continuationSeparator" w:id="0">
    <w:p w:rsidR="00933555" w:rsidRDefault="0093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555" w:rsidRDefault="00933555">
      <w:r>
        <w:separator/>
      </w:r>
    </w:p>
  </w:footnote>
  <w:footnote w:type="continuationSeparator" w:id="0">
    <w:p w:rsidR="00933555" w:rsidRDefault="0093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A9F" w:rsidRPr="000073EE" w:rsidRDefault="00272A9F" w:rsidP="00FC33A9">
    <w:pPr>
      <w:spacing w:after="120"/>
      <w:jc w:val="center"/>
      <w:rPr>
        <w:rFonts w:ascii="Arial" w:hAnsi="Arial" w:cs="Arial"/>
        <w:sz w:val="16"/>
        <w:szCs w:val="16"/>
      </w:rPr>
    </w:pP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933555">
      <w:rPr>
        <w:rFonts w:ascii="Arial" w:hAnsi="Arial" w:cs="Arial"/>
        <w:b/>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sz w:val="16"/>
        <w:szCs w:val="16"/>
      </w:rPr>
      <w:t xml:space="preserve"> </w:t>
    </w:r>
  </w:p>
  <w:p w:rsidR="00272A9F" w:rsidRPr="00F25922" w:rsidRDefault="00272A9F" w:rsidP="008A711B">
    <w:pPr>
      <w:pStyle w:val="REG-PHA"/>
    </w:pPr>
    <w:r w:rsidRPr="00F25922">
      <w:t>REGULATIONS</w:t>
    </w:r>
  </w:p>
  <w:p w:rsidR="00272A9F" w:rsidRDefault="00272A9F" w:rsidP="008A711B">
    <w:pPr>
      <w:pStyle w:val="REG-PHb"/>
    </w:pPr>
    <w:r>
      <w:t>Local Authorities Act 23 of 1992</w:t>
    </w:r>
  </w:p>
  <w:p w:rsidR="00272A9F" w:rsidRPr="00FE4D65" w:rsidRDefault="00272A9F" w:rsidP="00EF6228">
    <w:pPr>
      <w:pStyle w:val="REG-PHb"/>
      <w:spacing w:before="120"/>
    </w:pPr>
    <w:r w:rsidRPr="006F129A">
      <w:t xml:space="preserve">Model Regulations </w:t>
    </w:r>
    <w:r>
      <w:t>f</w:t>
    </w:r>
    <w:r w:rsidRPr="006F129A">
      <w:t>or Municipal Public Libraries</w:t>
    </w:r>
  </w:p>
  <w:p w:rsidR="00272A9F" w:rsidRPr="00F25922" w:rsidRDefault="00272A9F" w:rsidP="00F25922">
    <w:pPr>
      <w:pStyle w:val="REG-P0"/>
      <w:pBdr>
        <w:bottom w:val="single" w:sz="24" w:space="1" w:color="BFBFBF"/>
      </w:pBdr>
      <w:rPr>
        <w:strike/>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48C69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E2C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2661A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AA6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E61D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BD246A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9617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A08C3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D40F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CC33A6"/>
    <w:multiLevelType w:val="hybridMultilevel"/>
    <w:tmpl w:val="E7CCFB0C"/>
    <w:lvl w:ilvl="0" w:tplc="FAE484C4">
      <w:start w:val="1"/>
      <w:numFmt w:val="lowerLetter"/>
      <w:lvlText w:val="(%1)"/>
      <w:lvlJc w:val="left"/>
      <w:pPr>
        <w:ind w:left="1137" w:hanging="570"/>
      </w:pPr>
      <w:rPr>
        <w:rFonts w:hint="default"/>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11" w15:restartNumberingAfterBreak="0">
    <w:nsid w:val="0C12512D"/>
    <w:multiLevelType w:val="hybridMultilevel"/>
    <w:tmpl w:val="C30A0032"/>
    <w:lvl w:ilvl="0" w:tplc="34260F86">
      <w:start w:val="4"/>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10A424C8"/>
    <w:multiLevelType w:val="hybridMultilevel"/>
    <w:tmpl w:val="654A56C8"/>
    <w:lvl w:ilvl="0" w:tplc="0A7A6E1A">
      <w:start w:val="1"/>
      <w:numFmt w:val="lowerLetter"/>
      <w:lvlText w:val="(%1)"/>
      <w:lvlJc w:val="left"/>
      <w:pPr>
        <w:tabs>
          <w:tab w:val="num" w:pos="720"/>
        </w:tabs>
        <w:ind w:left="720" w:hanging="360"/>
      </w:pPr>
      <w:rPr>
        <w:rFonts w:hint="default"/>
        <w:color w:val="3630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A7C0C01"/>
    <w:multiLevelType w:val="hybridMultilevel"/>
    <w:tmpl w:val="F7EA5E6C"/>
    <w:lvl w:ilvl="0" w:tplc="B00AF796">
      <w:start w:val="1"/>
      <w:numFmt w:val="lowerLetter"/>
      <w:lvlText w:val="(%1)"/>
      <w:lvlJc w:val="left"/>
      <w:pPr>
        <w:tabs>
          <w:tab w:val="num" w:pos="720"/>
        </w:tabs>
        <w:ind w:left="720" w:hanging="360"/>
      </w:pPr>
      <w:rPr>
        <w:rFonts w:hint="default"/>
        <w:color w:val="3630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60962A09"/>
    <w:multiLevelType w:val="hybridMultilevel"/>
    <w:tmpl w:val="4D6A4900"/>
    <w:lvl w:ilvl="0" w:tplc="E0DE626C">
      <w:start w:val="1"/>
      <w:numFmt w:val="decimal"/>
      <w:lvlText w:val="%1."/>
      <w:lvlJc w:val="left"/>
      <w:pPr>
        <w:tabs>
          <w:tab w:val="num" w:pos="720"/>
        </w:tabs>
        <w:ind w:left="720" w:hanging="360"/>
      </w:pPr>
      <w:rPr>
        <w:rFonts w:hint="default"/>
        <w:color w:val="504C4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1B26F8"/>
    <w:multiLevelType w:val="hybridMultilevel"/>
    <w:tmpl w:val="9CE212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9"/>
  </w:num>
  <w:num w:numId="3">
    <w:abstractNumId w:val="17"/>
  </w:num>
  <w:num w:numId="4">
    <w:abstractNumId w:val="13"/>
  </w:num>
  <w:num w:numId="5">
    <w:abstractNumId w:val="14"/>
  </w:num>
  <w:num w:numId="6">
    <w:abstractNumId w:val="16"/>
  </w:num>
  <w:num w:numId="7">
    <w:abstractNumId w:val="11"/>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2"/>
  </w:num>
  <w:num w:numId="19">
    <w:abstractNumId w:val="19"/>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0tDSxMDU1MTQ1MjRQ0lEKTi0uzszPAykwrgUAEEu/0ywAAAA="/>
  </w:docVars>
  <w:rsids>
    <w:rsidRoot w:val="00E81DA5"/>
    <w:rsid w:val="00000812"/>
    <w:rsid w:val="00003730"/>
    <w:rsid w:val="00003DCF"/>
    <w:rsid w:val="00004107"/>
    <w:rsid w:val="00004F6B"/>
    <w:rsid w:val="000052A2"/>
    <w:rsid w:val="00005680"/>
    <w:rsid w:val="00005EE8"/>
    <w:rsid w:val="000073EE"/>
    <w:rsid w:val="0000780E"/>
    <w:rsid w:val="0001088D"/>
    <w:rsid w:val="00010B81"/>
    <w:rsid w:val="000133A8"/>
    <w:rsid w:val="00015D23"/>
    <w:rsid w:val="000213B5"/>
    <w:rsid w:val="000231D2"/>
    <w:rsid w:val="0002327B"/>
    <w:rsid w:val="00023D2F"/>
    <w:rsid w:val="000242FF"/>
    <w:rsid w:val="000249DD"/>
    <w:rsid w:val="00024D3E"/>
    <w:rsid w:val="00026CAE"/>
    <w:rsid w:val="00034861"/>
    <w:rsid w:val="00034949"/>
    <w:rsid w:val="00034B64"/>
    <w:rsid w:val="00034DF6"/>
    <w:rsid w:val="00035A51"/>
    <w:rsid w:val="00040115"/>
    <w:rsid w:val="000420FF"/>
    <w:rsid w:val="0004394B"/>
    <w:rsid w:val="00044972"/>
    <w:rsid w:val="00045A94"/>
    <w:rsid w:val="00046B01"/>
    <w:rsid w:val="00055D23"/>
    <w:rsid w:val="000608EE"/>
    <w:rsid w:val="000614EF"/>
    <w:rsid w:val="0006181E"/>
    <w:rsid w:val="00061E20"/>
    <w:rsid w:val="00061E47"/>
    <w:rsid w:val="000622BB"/>
    <w:rsid w:val="00064941"/>
    <w:rsid w:val="000668CD"/>
    <w:rsid w:val="00066DEF"/>
    <w:rsid w:val="0007067C"/>
    <w:rsid w:val="000710ED"/>
    <w:rsid w:val="000744EC"/>
    <w:rsid w:val="00074AFC"/>
    <w:rsid w:val="000757E1"/>
    <w:rsid w:val="00077C38"/>
    <w:rsid w:val="00077CC8"/>
    <w:rsid w:val="00080C29"/>
    <w:rsid w:val="00080C45"/>
    <w:rsid w:val="000814D8"/>
    <w:rsid w:val="000827DE"/>
    <w:rsid w:val="000830D9"/>
    <w:rsid w:val="000835C8"/>
    <w:rsid w:val="00084A4D"/>
    <w:rsid w:val="000878E9"/>
    <w:rsid w:val="00087B29"/>
    <w:rsid w:val="000903F9"/>
    <w:rsid w:val="00093F14"/>
    <w:rsid w:val="000A1885"/>
    <w:rsid w:val="000A2439"/>
    <w:rsid w:val="000A2CEF"/>
    <w:rsid w:val="000A2E6C"/>
    <w:rsid w:val="000A3D3B"/>
    <w:rsid w:val="000A4D98"/>
    <w:rsid w:val="000A5542"/>
    <w:rsid w:val="000A6259"/>
    <w:rsid w:val="000A6DF8"/>
    <w:rsid w:val="000A7A06"/>
    <w:rsid w:val="000B2361"/>
    <w:rsid w:val="000B26CE"/>
    <w:rsid w:val="000B3D2D"/>
    <w:rsid w:val="000B4FB6"/>
    <w:rsid w:val="000B54EB"/>
    <w:rsid w:val="000B60FA"/>
    <w:rsid w:val="000C01AC"/>
    <w:rsid w:val="000C2C80"/>
    <w:rsid w:val="000C416E"/>
    <w:rsid w:val="000C5263"/>
    <w:rsid w:val="000D0A80"/>
    <w:rsid w:val="000D3B3A"/>
    <w:rsid w:val="000D61EB"/>
    <w:rsid w:val="000D7625"/>
    <w:rsid w:val="000E1B02"/>
    <w:rsid w:val="000E21FC"/>
    <w:rsid w:val="000E427F"/>
    <w:rsid w:val="000E4F83"/>
    <w:rsid w:val="000E55BA"/>
    <w:rsid w:val="000E5C90"/>
    <w:rsid w:val="000F1E72"/>
    <w:rsid w:val="000F260D"/>
    <w:rsid w:val="000F4429"/>
    <w:rsid w:val="000F4EE0"/>
    <w:rsid w:val="000F55A5"/>
    <w:rsid w:val="000F7993"/>
    <w:rsid w:val="000F79DE"/>
    <w:rsid w:val="0010144B"/>
    <w:rsid w:val="0010162A"/>
    <w:rsid w:val="00103772"/>
    <w:rsid w:val="0010747B"/>
    <w:rsid w:val="001121EE"/>
    <w:rsid w:val="001128C3"/>
    <w:rsid w:val="00114FB8"/>
    <w:rsid w:val="00116C61"/>
    <w:rsid w:val="00121135"/>
    <w:rsid w:val="0012543A"/>
    <w:rsid w:val="00130B29"/>
    <w:rsid w:val="00132F0A"/>
    <w:rsid w:val="00133371"/>
    <w:rsid w:val="00136BDD"/>
    <w:rsid w:val="0014156C"/>
    <w:rsid w:val="00141A48"/>
    <w:rsid w:val="00141DE8"/>
    <w:rsid w:val="00142743"/>
    <w:rsid w:val="001429ED"/>
    <w:rsid w:val="00143A90"/>
    <w:rsid w:val="00143E17"/>
    <w:rsid w:val="00144AEB"/>
    <w:rsid w:val="0015104F"/>
    <w:rsid w:val="00152AB1"/>
    <w:rsid w:val="001540EB"/>
    <w:rsid w:val="001565F4"/>
    <w:rsid w:val="00157469"/>
    <w:rsid w:val="0015761F"/>
    <w:rsid w:val="00157998"/>
    <w:rsid w:val="001608CF"/>
    <w:rsid w:val="001636EC"/>
    <w:rsid w:val="00164718"/>
    <w:rsid w:val="00165401"/>
    <w:rsid w:val="00165720"/>
    <w:rsid w:val="001674C1"/>
    <w:rsid w:val="00167A40"/>
    <w:rsid w:val="00170390"/>
    <w:rsid w:val="00172056"/>
    <w:rsid w:val="001723EC"/>
    <w:rsid w:val="00173CE9"/>
    <w:rsid w:val="001761C1"/>
    <w:rsid w:val="001809CA"/>
    <w:rsid w:val="00181333"/>
    <w:rsid w:val="00181A7A"/>
    <w:rsid w:val="00182BDE"/>
    <w:rsid w:val="00186652"/>
    <w:rsid w:val="00192263"/>
    <w:rsid w:val="001B032A"/>
    <w:rsid w:val="001B0967"/>
    <w:rsid w:val="001B0E17"/>
    <w:rsid w:val="001B1B7C"/>
    <w:rsid w:val="001B2C14"/>
    <w:rsid w:val="001B3D40"/>
    <w:rsid w:val="001B4103"/>
    <w:rsid w:val="001B5DE0"/>
    <w:rsid w:val="001B66AB"/>
    <w:rsid w:val="001C0B26"/>
    <w:rsid w:val="001C1B1A"/>
    <w:rsid w:val="001C26AE"/>
    <w:rsid w:val="001C2C10"/>
    <w:rsid w:val="001C371F"/>
    <w:rsid w:val="001C3895"/>
    <w:rsid w:val="001C4880"/>
    <w:rsid w:val="001C5B49"/>
    <w:rsid w:val="001D0418"/>
    <w:rsid w:val="001D22A0"/>
    <w:rsid w:val="001D269F"/>
    <w:rsid w:val="001D3922"/>
    <w:rsid w:val="001D4EC7"/>
    <w:rsid w:val="001D6485"/>
    <w:rsid w:val="001D6D65"/>
    <w:rsid w:val="001E2B91"/>
    <w:rsid w:val="001E402E"/>
    <w:rsid w:val="001E41A3"/>
    <w:rsid w:val="001E42D4"/>
    <w:rsid w:val="001E555A"/>
    <w:rsid w:val="001E5EB4"/>
    <w:rsid w:val="001F261F"/>
    <w:rsid w:val="001F2A4A"/>
    <w:rsid w:val="001F59FA"/>
    <w:rsid w:val="0020301E"/>
    <w:rsid w:val="00203302"/>
    <w:rsid w:val="00203D8B"/>
    <w:rsid w:val="0020685F"/>
    <w:rsid w:val="002075A8"/>
    <w:rsid w:val="0021001A"/>
    <w:rsid w:val="00212669"/>
    <w:rsid w:val="00215715"/>
    <w:rsid w:val="002208C6"/>
    <w:rsid w:val="00221C58"/>
    <w:rsid w:val="00223E61"/>
    <w:rsid w:val="002252DD"/>
    <w:rsid w:val="002307DE"/>
    <w:rsid w:val="00232304"/>
    <w:rsid w:val="002332F3"/>
    <w:rsid w:val="0023567D"/>
    <w:rsid w:val="00240743"/>
    <w:rsid w:val="002422E4"/>
    <w:rsid w:val="002436F5"/>
    <w:rsid w:val="00245CC4"/>
    <w:rsid w:val="00251136"/>
    <w:rsid w:val="00252317"/>
    <w:rsid w:val="00254D4D"/>
    <w:rsid w:val="00255B09"/>
    <w:rsid w:val="00257780"/>
    <w:rsid w:val="00261EC4"/>
    <w:rsid w:val="0026458B"/>
    <w:rsid w:val="00265308"/>
    <w:rsid w:val="002655B6"/>
    <w:rsid w:val="00267B91"/>
    <w:rsid w:val="00272525"/>
    <w:rsid w:val="00272A9F"/>
    <w:rsid w:val="00273F41"/>
    <w:rsid w:val="00275EF6"/>
    <w:rsid w:val="00275F60"/>
    <w:rsid w:val="00280DCD"/>
    <w:rsid w:val="0028271E"/>
    <w:rsid w:val="002831B8"/>
    <w:rsid w:val="002833C2"/>
    <w:rsid w:val="00285F4D"/>
    <w:rsid w:val="00286A4D"/>
    <w:rsid w:val="00286E57"/>
    <w:rsid w:val="002907F0"/>
    <w:rsid w:val="00292F00"/>
    <w:rsid w:val="002964E7"/>
    <w:rsid w:val="002A044B"/>
    <w:rsid w:val="002A1550"/>
    <w:rsid w:val="002A1F92"/>
    <w:rsid w:val="002A2928"/>
    <w:rsid w:val="002A6CF2"/>
    <w:rsid w:val="002A6EFE"/>
    <w:rsid w:val="002A7028"/>
    <w:rsid w:val="002A74AE"/>
    <w:rsid w:val="002B1C39"/>
    <w:rsid w:val="002B2784"/>
    <w:rsid w:val="002B4E1F"/>
    <w:rsid w:val="002B57DB"/>
    <w:rsid w:val="002C1511"/>
    <w:rsid w:val="002C220B"/>
    <w:rsid w:val="002C3367"/>
    <w:rsid w:val="002C4A05"/>
    <w:rsid w:val="002C7423"/>
    <w:rsid w:val="002D1D4C"/>
    <w:rsid w:val="002D4ED3"/>
    <w:rsid w:val="002E1B5F"/>
    <w:rsid w:val="002E3094"/>
    <w:rsid w:val="002E62C7"/>
    <w:rsid w:val="002F4347"/>
    <w:rsid w:val="003013D8"/>
    <w:rsid w:val="00303D74"/>
    <w:rsid w:val="00304858"/>
    <w:rsid w:val="0031169F"/>
    <w:rsid w:val="003117C4"/>
    <w:rsid w:val="00312523"/>
    <w:rsid w:val="00315AAD"/>
    <w:rsid w:val="0031714F"/>
    <w:rsid w:val="003211BF"/>
    <w:rsid w:val="00325E64"/>
    <w:rsid w:val="0032744E"/>
    <w:rsid w:val="00330E75"/>
    <w:rsid w:val="0033299D"/>
    <w:rsid w:val="00332A15"/>
    <w:rsid w:val="00333EC6"/>
    <w:rsid w:val="00336B1F"/>
    <w:rsid w:val="00336DF0"/>
    <w:rsid w:val="003407C1"/>
    <w:rsid w:val="00342579"/>
    <w:rsid w:val="00342850"/>
    <w:rsid w:val="0034459F"/>
    <w:rsid w:val="003449A3"/>
    <w:rsid w:val="003478E8"/>
    <w:rsid w:val="00351000"/>
    <w:rsid w:val="0035589F"/>
    <w:rsid w:val="003568ED"/>
    <w:rsid w:val="00363299"/>
    <w:rsid w:val="00363E94"/>
    <w:rsid w:val="00366718"/>
    <w:rsid w:val="0037208D"/>
    <w:rsid w:val="0037231A"/>
    <w:rsid w:val="003778DA"/>
    <w:rsid w:val="003779BD"/>
    <w:rsid w:val="00377FBD"/>
    <w:rsid w:val="00380973"/>
    <w:rsid w:val="003814D0"/>
    <w:rsid w:val="003837C6"/>
    <w:rsid w:val="003849A8"/>
    <w:rsid w:val="0039037F"/>
    <w:rsid w:val="003905F1"/>
    <w:rsid w:val="003923C7"/>
    <w:rsid w:val="00394930"/>
    <w:rsid w:val="00394B3B"/>
    <w:rsid w:val="00394BAB"/>
    <w:rsid w:val="003A368C"/>
    <w:rsid w:val="003A4307"/>
    <w:rsid w:val="003A5DAC"/>
    <w:rsid w:val="003B2E38"/>
    <w:rsid w:val="003B37B0"/>
    <w:rsid w:val="003B440D"/>
    <w:rsid w:val="003B6581"/>
    <w:rsid w:val="003C20AF"/>
    <w:rsid w:val="003C2D27"/>
    <w:rsid w:val="003C37A0"/>
    <w:rsid w:val="003C4DFC"/>
    <w:rsid w:val="003C5F5A"/>
    <w:rsid w:val="003C7232"/>
    <w:rsid w:val="003D1735"/>
    <w:rsid w:val="003D233B"/>
    <w:rsid w:val="003D4EAA"/>
    <w:rsid w:val="003D6955"/>
    <w:rsid w:val="003D76EF"/>
    <w:rsid w:val="003E252B"/>
    <w:rsid w:val="003E2DE5"/>
    <w:rsid w:val="003E40F1"/>
    <w:rsid w:val="003E6206"/>
    <w:rsid w:val="003E75FF"/>
    <w:rsid w:val="003E76D6"/>
    <w:rsid w:val="003F1EA2"/>
    <w:rsid w:val="003F6D96"/>
    <w:rsid w:val="003F7DD3"/>
    <w:rsid w:val="00400C1D"/>
    <w:rsid w:val="00401FBB"/>
    <w:rsid w:val="004025C7"/>
    <w:rsid w:val="00402AD5"/>
    <w:rsid w:val="00403D2D"/>
    <w:rsid w:val="004042CD"/>
    <w:rsid w:val="0040592F"/>
    <w:rsid w:val="00406360"/>
    <w:rsid w:val="00412000"/>
    <w:rsid w:val="00413961"/>
    <w:rsid w:val="00416A53"/>
    <w:rsid w:val="00423963"/>
    <w:rsid w:val="00424C03"/>
    <w:rsid w:val="0042531E"/>
    <w:rsid w:val="00426221"/>
    <w:rsid w:val="0043104F"/>
    <w:rsid w:val="00432C0B"/>
    <w:rsid w:val="004347BA"/>
    <w:rsid w:val="00434D3B"/>
    <w:rsid w:val="00441803"/>
    <w:rsid w:val="00443021"/>
    <w:rsid w:val="00445C4F"/>
    <w:rsid w:val="00446ABD"/>
    <w:rsid w:val="00446AF7"/>
    <w:rsid w:val="004502B1"/>
    <w:rsid w:val="00453046"/>
    <w:rsid w:val="004534F4"/>
    <w:rsid w:val="00453682"/>
    <w:rsid w:val="00456986"/>
    <w:rsid w:val="004613DD"/>
    <w:rsid w:val="00466077"/>
    <w:rsid w:val="004664DC"/>
    <w:rsid w:val="00471321"/>
    <w:rsid w:val="00474D22"/>
    <w:rsid w:val="004754A9"/>
    <w:rsid w:val="004755DA"/>
    <w:rsid w:val="00475B5E"/>
    <w:rsid w:val="00477446"/>
    <w:rsid w:val="00481E77"/>
    <w:rsid w:val="00482480"/>
    <w:rsid w:val="00484E43"/>
    <w:rsid w:val="004874B0"/>
    <w:rsid w:val="00491FC6"/>
    <w:rsid w:val="004920DB"/>
    <w:rsid w:val="0049491D"/>
    <w:rsid w:val="00494F0F"/>
    <w:rsid w:val="0049507E"/>
    <w:rsid w:val="004951B3"/>
    <w:rsid w:val="0049740A"/>
    <w:rsid w:val="004A01D1"/>
    <w:rsid w:val="004A08D5"/>
    <w:rsid w:val="004B0331"/>
    <w:rsid w:val="004B0AB3"/>
    <w:rsid w:val="004B13C6"/>
    <w:rsid w:val="004B2104"/>
    <w:rsid w:val="004B437B"/>
    <w:rsid w:val="004B5A3C"/>
    <w:rsid w:val="004B7DA6"/>
    <w:rsid w:val="004B7F54"/>
    <w:rsid w:val="004C1072"/>
    <w:rsid w:val="004C19DE"/>
    <w:rsid w:val="004C1DA0"/>
    <w:rsid w:val="004C7900"/>
    <w:rsid w:val="004D0854"/>
    <w:rsid w:val="004D2FFC"/>
    <w:rsid w:val="004D3215"/>
    <w:rsid w:val="004D67C8"/>
    <w:rsid w:val="004E0632"/>
    <w:rsid w:val="004E2029"/>
    <w:rsid w:val="004E301D"/>
    <w:rsid w:val="004E33FE"/>
    <w:rsid w:val="004E4868"/>
    <w:rsid w:val="004E5244"/>
    <w:rsid w:val="004F452B"/>
    <w:rsid w:val="004F7202"/>
    <w:rsid w:val="004F72F4"/>
    <w:rsid w:val="00501CAB"/>
    <w:rsid w:val="0050232A"/>
    <w:rsid w:val="00503297"/>
    <w:rsid w:val="005101FF"/>
    <w:rsid w:val="00511DD0"/>
    <w:rsid w:val="00512242"/>
    <w:rsid w:val="00512DA3"/>
    <w:rsid w:val="00514000"/>
    <w:rsid w:val="00515D04"/>
    <w:rsid w:val="00515E53"/>
    <w:rsid w:val="00515E6B"/>
    <w:rsid w:val="00524ECC"/>
    <w:rsid w:val="00526FE7"/>
    <w:rsid w:val="00527ABE"/>
    <w:rsid w:val="005322A1"/>
    <w:rsid w:val="00532451"/>
    <w:rsid w:val="005355AF"/>
    <w:rsid w:val="0053686C"/>
    <w:rsid w:val="00542063"/>
    <w:rsid w:val="00542D73"/>
    <w:rsid w:val="005438C8"/>
    <w:rsid w:val="005475B3"/>
    <w:rsid w:val="00547702"/>
    <w:rsid w:val="0055128D"/>
    <w:rsid w:val="00551408"/>
    <w:rsid w:val="00553B4E"/>
    <w:rsid w:val="0055440A"/>
    <w:rsid w:val="00554525"/>
    <w:rsid w:val="00554ACC"/>
    <w:rsid w:val="00555643"/>
    <w:rsid w:val="00557EBC"/>
    <w:rsid w:val="00560457"/>
    <w:rsid w:val="0056066A"/>
    <w:rsid w:val="00561634"/>
    <w:rsid w:val="00563108"/>
    <w:rsid w:val="005646F3"/>
    <w:rsid w:val="00565D6B"/>
    <w:rsid w:val="005709A6"/>
    <w:rsid w:val="00571A25"/>
    <w:rsid w:val="00572B50"/>
    <w:rsid w:val="00573C83"/>
    <w:rsid w:val="00574AEC"/>
    <w:rsid w:val="00575979"/>
    <w:rsid w:val="00576043"/>
    <w:rsid w:val="005773E7"/>
    <w:rsid w:val="00577ACB"/>
    <w:rsid w:val="00577B02"/>
    <w:rsid w:val="00577DCA"/>
    <w:rsid w:val="00582A2E"/>
    <w:rsid w:val="00583761"/>
    <w:rsid w:val="00583E74"/>
    <w:rsid w:val="00584B28"/>
    <w:rsid w:val="00585004"/>
    <w:rsid w:val="0058749F"/>
    <w:rsid w:val="00591254"/>
    <w:rsid w:val="00594065"/>
    <w:rsid w:val="005955EA"/>
    <w:rsid w:val="00597B78"/>
    <w:rsid w:val="005A2789"/>
    <w:rsid w:val="005A3A70"/>
    <w:rsid w:val="005A697A"/>
    <w:rsid w:val="005A779D"/>
    <w:rsid w:val="005B23AF"/>
    <w:rsid w:val="005B4215"/>
    <w:rsid w:val="005B44E9"/>
    <w:rsid w:val="005B5656"/>
    <w:rsid w:val="005C11F3"/>
    <w:rsid w:val="005C16B3"/>
    <w:rsid w:val="005C2366"/>
    <w:rsid w:val="005C25CF"/>
    <w:rsid w:val="005C303C"/>
    <w:rsid w:val="005C7F82"/>
    <w:rsid w:val="005D0866"/>
    <w:rsid w:val="005D537D"/>
    <w:rsid w:val="005D5858"/>
    <w:rsid w:val="005D5C82"/>
    <w:rsid w:val="005D5CAF"/>
    <w:rsid w:val="005E0DE1"/>
    <w:rsid w:val="005E3695"/>
    <w:rsid w:val="005E4ED5"/>
    <w:rsid w:val="005E52C7"/>
    <w:rsid w:val="005E64C0"/>
    <w:rsid w:val="005E7103"/>
    <w:rsid w:val="005E75FD"/>
    <w:rsid w:val="005F38BE"/>
    <w:rsid w:val="005F7902"/>
    <w:rsid w:val="00601274"/>
    <w:rsid w:val="00604AAC"/>
    <w:rsid w:val="00604F4B"/>
    <w:rsid w:val="00607455"/>
    <w:rsid w:val="006075F7"/>
    <w:rsid w:val="00607964"/>
    <w:rsid w:val="00613086"/>
    <w:rsid w:val="00614DF8"/>
    <w:rsid w:val="0062075A"/>
    <w:rsid w:val="0062196E"/>
    <w:rsid w:val="0062229E"/>
    <w:rsid w:val="00625ED8"/>
    <w:rsid w:val="00626957"/>
    <w:rsid w:val="006271AA"/>
    <w:rsid w:val="006272B6"/>
    <w:rsid w:val="00634DA7"/>
    <w:rsid w:val="006350C4"/>
    <w:rsid w:val="0063655A"/>
    <w:rsid w:val="00642844"/>
    <w:rsid w:val="0064409B"/>
    <w:rsid w:val="006441C2"/>
    <w:rsid w:val="00644FCB"/>
    <w:rsid w:val="00645C44"/>
    <w:rsid w:val="006478B9"/>
    <w:rsid w:val="00651EA5"/>
    <w:rsid w:val="00651F98"/>
    <w:rsid w:val="00654C32"/>
    <w:rsid w:val="00655E3F"/>
    <w:rsid w:val="0065745C"/>
    <w:rsid w:val="00660511"/>
    <w:rsid w:val="00667BB6"/>
    <w:rsid w:val="00672978"/>
    <w:rsid w:val="006734AB"/>
    <w:rsid w:val="006737D3"/>
    <w:rsid w:val="0067435B"/>
    <w:rsid w:val="0068143F"/>
    <w:rsid w:val="00682D07"/>
    <w:rsid w:val="00683064"/>
    <w:rsid w:val="00687058"/>
    <w:rsid w:val="00694430"/>
    <w:rsid w:val="00694677"/>
    <w:rsid w:val="00697FAC"/>
    <w:rsid w:val="006A03A3"/>
    <w:rsid w:val="006A11C3"/>
    <w:rsid w:val="006A39EC"/>
    <w:rsid w:val="006A61F6"/>
    <w:rsid w:val="006A6EA7"/>
    <w:rsid w:val="006A74BC"/>
    <w:rsid w:val="006B0090"/>
    <w:rsid w:val="006B4468"/>
    <w:rsid w:val="006B503F"/>
    <w:rsid w:val="006B64A8"/>
    <w:rsid w:val="006B707C"/>
    <w:rsid w:val="006C24CB"/>
    <w:rsid w:val="006C4A16"/>
    <w:rsid w:val="006C6020"/>
    <w:rsid w:val="006D0225"/>
    <w:rsid w:val="006D0946"/>
    <w:rsid w:val="006D15F6"/>
    <w:rsid w:val="006D1681"/>
    <w:rsid w:val="006D2E1F"/>
    <w:rsid w:val="006D3B55"/>
    <w:rsid w:val="006D53AA"/>
    <w:rsid w:val="006E1EFD"/>
    <w:rsid w:val="006E3151"/>
    <w:rsid w:val="006E3515"/>
    <w:rsid w:val="006E3C53"/>
    <w:rsid w:val="006F129A"/>
    <w:rsid w:val="006F3206"/>
    <w:rsid w:val="006F481F"/>
    <w:rsid w:val="006F48D3"/>
    <w:rsid w:val="006F5891"/>
    <w:rsid w:val="006F594C"/>
    <w:rsid w:val="006F5E34"/>
    <w:rsid w:val="006F7F2A"/>
    <w:rsid w:val="00701118"/>
    <w:rsid w:val="0070344F"/>
    <w:rsid w:val="0070345E"/>
    <w:rsid w:val="00703F61"/>
    <w:rsid w:val="00704C6B"/>
    <w:rsid w:val="00705BD4"/>
    <w:rsid w:val="00706159"/>
    <w:rsid w:val="0070672E"/>
    <w:rsid w:val="007105C0"/>
    <w:rsid w:val="007107EE"/>
    <w:rsid w:val="00712B55"/>
    <w:rsid w:val="00714BA2"/>
    <w:rsid w:val="007166C4"/>
    <w:rsid w:val="007169B9"/>
    <w:rsid w:val="00717EDA"/>
    <w:rsid w:val="007211A4"/>
    <w:rsid w:val="007233FF"/>
    <w:rsid w:val="007258BD"/>
    <w:rsid w:val="00725EDA"/>
    <w:rsid w:val="00726D6D"/>
    <w:rsid w:val="00727E48"/>
    <w:rsid w:val="00730440"/>
    <w:rsid w:val="0073174E"/>
    <w:rsid w:val="00731CFE"/>
    <w:rsid w:val="00732D8B"/>
    <w:rsid w:val="00737805"/>
    <w:rsid w:val="00740FDE"/>
    <w:rsid w:val="0074289D"/>
    <w:rsid w:val="007433DF"/>
    <w:rsid w:val="00743CAA"/>
    <w:rsid w:val="0074665A"/>
    <w:rsid w:val="00746B11"/>
    <w:rsid w:val="007472C3"/>
    <w:rsid w:val="0075097C"/>
    <w:rsid w:val="00752131"/>
    <w:rsid w:val="0075395F"/>
    <w:rsid w:val="0075408E"/>
    <w:rsid w:val="00754511"/>
    <w:rsid w:val="00755D2C"/>
    <w:rsid w:val="00760524"/>
    <w:rsid w:val="00760A63"/>
    <w:rsid w:val="00760B40"/>
    <w:rsid w:val="007632E7"/>
    <w:rsid w:val="00764B2A"/>
    <w:rsid w:val="00767B40"/>
    <w:rsid w:val="007717D2"/>
    <w:rsid w:val="00771A91"/>
    <w:rsid w:val="00772BC7"/>
    <w:rsid w:val="00772C52"/>
    <w:rsid w:val="007748CE"/>
    <w:rsid w:val="007826D3"/>
    <w:rsid w:val="0078543A"/>
    <w:rsid w:val="00786323"/>
    <w:rsid w:val="00792E51"/>
    <w:rsid w:val="00793315"/>
    <w:rsid w:val="00793FB0"/>
    <w:rsid w:val="007A0311"/>
    <w:rsid w:val="007A4003"/>
    <w:rsid w:val="007A5F9C"/>
    <w:rsid w:val="007B1088"/>
    <w:rsid w:val="007B2247"/>
    <w:rsid w:val="007B7555"/>
    <w:rsid w:val="007B7BE6"/>
    <w:rsid w:val="007C01FC"/>
    <w:rsid w:val="007C2592"/>
    <w:rsid w:val="007C276C"/>
    <w:rsid w:val="007C2B58"/>
    <w:rsid w:val="007C2DE7"/>
    <w:rsid w:val="007C3F47"/>
    <w:rsid w:val="007C4355"/>
    <w:rsid w:val="007C4DDF"/>
    <w:rsid w:val="007D4551"/>
    <w:rsid w:val="007E0E68"/>
    <w:rsid w:val="007E1918"/>
    <w:rsid w:val="007E2235"/>
    <w:rsid w:val="007E2B35"/>
    <w:rsid w:val="007E30CA"/>
    <w:rsid w:val="007E461E"/>
    <w:rsid w:val="007E4620"/>
    <w:rsid w:val="007E4FEC"/>
    <w:rsid w:val="007E5CEF"/>
    <w:rsid w:val="007E6899"/>
    <w:rsid w:val="007E720E"/>
    <w:rsid w:val="007F010C"/>
    <w:rsid w:val="007F07AC"/>
    <w:rsid w:val="007F1473"/>
    <w:rsid w:val="007F365E"/>
    <w:rsid w:val="007F45A7"/>
    <w:rsid w:val="007F5BE1"/>
    <w:rsid w:val="00800A2F"/>
    <w:rsid w:val="00806ACE"/>
    <w:rsid w:val="00807638"/>
    <w:rsid w:val="00810EE7"/>
    <w:rsid w:val="0081198A"/>
    <w:rsid w:val="00811F4D"/>
    <w:rsid w:val="00816DF4"/>
    <w:rsid w:val="00817B5C"/>
    <w:rsid w:val="008207CD"/>
    <w:rsid w:val="008208E8"/>
    <w:rsid w:val="00821A2C"/>
    <w:rsid w:val="00825C43"/>
    <w:rsid w:val="00826A32"/>
    <w:rsid w:val="00830DA2"/>
    <w:rsid w:val="008312A9"/>
    <w:rsid w:val="0083145E"/>
    <w:rsid w:val="008332B7"/>
    <w:rsid w:val="008351B0"/>
    <w:rsid w:val="00836052"/>
    <w:rsid w:val="0084093A"/>
    <w:rsid w:val="00840A44"/>
    <w:rsid w:val="00842C22"/>
    <w:rsid w:val="00843A50"/>
    <w:rsid w:val="00844455"/>
    <w:rsid w:val="0084469D"/>
    <w:rsid w:val="00844B2D"/>
    <w:rsid w:val="0084607E"/>
    <w:rsid w:val="00853EDB"/>
    <w:rsid w:val="00856A13"/>
    <w:rsid w:val="008604B2"/>
    <w:rsid w:val="00861DFE"/>
    <w:rsid w:val="0086224F"/>
    <w:rsid w:val="00862825"/>
    <w:rsid w:val="0086631C"/>
    <w:rsid w:val="0087487C"/>
    <w:rsid w:val="00874F6F"/>
    <w:rsid w:val="00875062"/>
    <w:rsid w:val="008754D1"/>
    <w:rsid w:val="00875662"/>
    <w:rsid w:val="0087687F"/>
    <w:rsid w:val="00877964"/>
    <w:rsid w:val="00880BAE"/>
    <w:rsid w:val="008821B3"/>
    <w:rsid w:val="00884EA8"/>
    <w:rsid w:val="00885319"/>
    <w:rsid w:val="00886238"/>
    <w:rsid w:val="00886996"/>
    <w:rsid w:val="00886C46"/>
    <w:rsid w:val="00886D14"/>
    <w:rsid w:val="008873D4"/>
    <w:rsid w:val="008916EC"/>
    <w:rsid w:val="00891750"/>
    <w:rsid w:val="00892211"/>
    <w:rsid w:val="008938F7"/>
    <w:rsid w:val="008956EA"/>
    <w:rsid w:val="008957FE"/>
    <w:rsid w:val="008972AF"/>
    <w:rsid w:val="00897861"/>
    <w:rsid w:val="008A048C"/>
    <w:rsid w:val="008A053C"/>
    <w:rsid w:val="008A12B1"/>
    <w:rsid w:val="008A4466"/>
    <w:rsid w:val="008A4CC5"/>
    <w:rsid w:val="008A523D"/>
    <w:rsid w:val="008A6BB2"/>
    <w:rsid w:val="008A711B"/>
    <w:rsid w:val="008B015E"/>
    <w:rsid w:val="008B1726"/>
    <w:rsid w:val="008B1835"/>
    <w:rsid w:val="008B3137"/>
    <w:rsid w:val="008B459B"/>
    <w:rsid w:val="008B568D"/>
    <w:rsid w:val="008B5FE3"/>
    <w:rsid w:val="008C2894"/>
    <w:rsid w:val="008C2C1A"/>
    <w:rsid w:val="008C493E"/>
    <w:rsid w:val="008C4F88"/>
    <w:rsid w:val="008D093F"/>
    <w:rsid w:val="008D23F9"/>
    <w:rsid w:val="008D3142"/>
    <w:rsid w:val="008D4BE2"/>
    <w:rsid w:val="008D7F66"/>
    <w:rsid w:val="008E014C"/>
    <w:rsid w:val="008E0937"/>
    <w:rsid w:val="008E328A"/>
    <w:rsid w:val="008F3451"/>
    <w:rsid w:val="008F3AE5"/>
    <w:rsid w:val="00901BEF"/>
    <w:rsid w:val="009026ED"/>
    <w:rsid w:val="009030BF"/>
    <w:rsid w:val="009055B3"/>
    <w:rsid w:val="009057C4"/>
    <w:rsid w:val="00905B0F"/>
    <w:rsid w:val="00906749"/>
    <w:rsid w:val="00911C6C"/>
    <w:rsid w:val="009123A4"/>
    <w:rsid w:val="00912D5F"/>
    <w:rsid w:val="00914263"/>
    <w:rsid w:val="00914280"/>
    <w:rsid w:val="009201D0"/>
    <w:rsid w:val="009202D3"/>
    <w:rsid w:val="00922786"/>
    <w:rsid w:val="0092495E"/>
    <w:rsid w:val="009321AE"/>
    <w:rsid w:val="0093242F"/>
    <w:rsid w:val="00933555"/>
    <w:rsid w:val="00933C53"/>
    <w:rsid w:val="009371F9"/>
    <w:rsid w:val="00937D20"/>
    <w:rsid w:val="00940A34"/>
    <w:rsid w:val="00940A79"/>
    <w:rsid w:val="0094272F"/>
    <w:rsid w:val="009440A2"/>
    <w:rsid w:val="0094500C"/>
    <w:rsid w:val="00945E38"/>
    <w:rsid w:val="00946D77"/>
    <w:rsid w:val="009512B7"/>
    <w:rsid w:val="009518B6"/>
    <w:rsid w:val="00953D06"/>
    <w:rsid w:val="0095729E"/>
    <w:rsid w:val="00960A33"/>
    <w:rsid w:val="00960F12"/>
    <w:rsid w:val="0096134C"/>
    <w:rsid w:val="00961727"/>
    <w:rsid w:val="00961AC0"/>
    <w:rsid w:val="00963D1F"/>
    <w:rsid w:val="009646C5"/>
    <w:rsid w:val="00965A50"/>
    <w:rsid w:val="00965D02"/>
    <w:rsid w:val="00966AFB"/>
    <w:rsid w:val="009674A5"/>
    <w:rsid w:val="00971042"/>
    <w:rsid w:val="00972D31"/>
    <w:rsid w:val="00972F77"/>
    <w:rsid w:val="0097618B"/>
    <w:rsid w:val="00976672"/>
    <w:rsid w:val="009774F9"/>
    <w:rsid w:val="00981EC4"/>
    <w:rsid w:val="009830C2"/>
    <w:rsid w:val="009837AD"/>
    <w:rsid w:val="00990309"/>
    <w:rsid w:val="00991FE8"/>
    <w:rsid w:val="0099219B"/>
    <w:rsid w:val="00992BA2"/>
    <w:rsid w:val="00993997"/>
    <w:rsid w:val="009963D4"/>
    <w:rsid w:val="009968F2"/>
    <w:rsid w:val="009A393E"/>
    <w:rsid w:val="009A73DE"/>
    <w:rsid w:val="009B0E42"/>
    <w:rsid w:val="009C616B"/>
    <w:rsid w:val="009D3443"/>
    <w:rsid w:val="009D3DBD"/>
    <w:rsid w:val="009D78E0"/>
    <w:rsid w:val="009E201F"/>
    <w:rsid w:val="009E3FF5"/>
    <w:rsid w:val="009E66C3"/>
    <w:rsid w:val="009E79BE"/>
    <w:rsid w:val="009F0F2B"/>
    <w:rsid w:val="009F3084"/>
    <w:rsid w:val="009F33C9"/>
    <w:rsid w:val="009F4A96"/>
    <w:rsid w:val="009F735A"/>
    <w:rsid w:val="009F7600"/>
    <w:rsid w:val="00A03365"/>
    <w:rsid w:val="00A04708"/>
    <w:rsid w:val="00A06832"/>
    <w:rsid w:val="00A07879"/>
    <w:rsid w:val="00A0797D"/>
    <w:rsid w:val="00A1388B"/>
    <w:rsid w:val="00A1474E"/>
    <w:rsid w:val="00A153AF"/>
    <w:rsid w:val="00A156A1"/>
    <w:rsid w:val="00A1618E"/>
    <w:rsid w:val="00A17199"/>
    <w:rsid w:val="00A2054E"/>
    <w:rsid w:val="00A219F3"/>
    <w:rsid w:val="00A23E01"/>
    <w:rsid w:val="00A24135"/>
    <w:rsid w:val="00A25C8D"/>
    <w:rsid w:val="00A35076"/>
    <w:rsid w:val="00A36A11"/>
    <w:rsid w:val="00A37525"/>
    <w:rsid w:val="00A41A02"/>
    <w:rsid w:val="00A43EBA"/>
    <w:rsid w:val="00A440C8"/>
    <w:rsid w:val="00A47D52"/>
    <w:rsid w:val="00A50D6A"/>
    <w:rsid w:val="00A50FFE"/>
    <w:rsid w:val="00A53936"/>
    <w:rsid w:val="00A55C31"/>
    <w:rsid w:val="00A572E2"/>
    <w:rsid w:val="00A60798"/>
    <w:rsid w:val="00A60BC7"/>
    <w:rsid w:val="00A62193"/>
    <w:rsid w:val="00A62552"/>
    <w:rsid w:val="00A65C80"/>
    <w:rsid w:val="00A6627E"/>
    <w:rsid w:val="00A7060B"/>
    <w:rsid w:val="00A70D02"/>
    <w:rsid w:val="00A772A4"/>
    <w:rsid w:val="00A80190"/>
    <w:rsid w:val="00A81C7A"/>
    <w:rsid w:val="00A83578"/>
    <w:rsid w:val="00A86E94"/>
    <w:rsid w:val="00A875E0"/>
    <w:rsid w:val="00A90445"/>
    <w:rsid w:val="00A927B8"/>
    <w:rsid w:val="00A92C42"/>
    <w:rsid w:val="00A93B18"/>
    <w:rsid w:val="00A9696C"/>
    <w:rsid w:val="00A96B49"/>
    <w:rsid w:val="00A96D72"/>
    <w:rsid w:val="00AA12F7"/>
    <w:rsid w:val="00AA1ECE"/>
    <w:rsid w:val="00AA24D4"/>
    <w:rsid w:val="00AA41AD"/>
    <w:rsid w:val="00AA6A14"/>
    <w:rsid w:val="00AB282F"/>
    <w:rsid w:val="00AB3839"/>
    <w:rsid w:val="00AB3AEC"/>
    <w:rsid w:val="00AB41E0"/>
    <w:rsid w:val="00AB4E72"/>
    <w:rsid w:val="00AB57A4"/>
    <w:rsid w:val="00AB5B30"/>
    <w:rsid w:val="00AB7D0E"/>
    <w:rsid w:val="00AC0484"/>
    <w:rsid w:val="00AC10EE"/>
    <w:rsid w:val="00AC195C"/>
    <w:rsid w:val="00AC2203"/>
    <w:rsid w:val="00AC2903"/>
    <w:rsid w:val="00AC48A2"/>
    <w:rsid w:val="00AC4FD6"/>
    <w:rsid w:val="00AC571E"/>
    <w:rsid w:val="00AC6DAF"/>
    <w:rsid w:val="00AD0098"/>
    <w:rsid w:val="00AD1B03"/>
    <w:rsid w:val="00AD23CE"/>
    <w:rsid w:val="00AD2F01"/>
    <w:rsid w:val="00AD2FDB"/>
    <w:rsid w:val="00AD4090"/>
    <w:rsid w:val="00AD52CD"/>
    <w:rsid w:val="00AD5960"/>
    <w:rsid w:val="00AE07A6"/>
    <w:rsid w:val="00AE2DDF"/>
    <w:rsid w:val="00AE40D5"/>
    <w:rsid w:val="00AE6B19"/>
    <w:rsid w:val="00AE6C6D"/>
    <w:rsid w:val="00AE7459"/>
    <w:rsid w:val="00AE763C"/>
    <w:rsid w:val="00AF0F68"/>
    <w:rsid w:val="00AF17B2"/>
    <w:rsid w:val="00AF321A"/>
    <w:rsid w:val="00AF4042"/>
    <w:rsid w:val="00AF43EC"/>
    <w:rsid w:val="00AF4490"/>
    <w:rsid w:val="00AF49C0"/>
    <w:rsid w:val="00AF4B41"/>
    <w:rsid w:val="00AF5241"/>
    <w:rsid w:val="00B00086"/>
    <w:rsid w:val="00B00BF8"/>
    <w:rsid w:val="00B02147"/>
    <w:rsid w:val="00B0234B"/>
    <w:rsid w:val="00B029A1"/>
    <w:rsid w:val="00B0347D"/>
    <w:rsid w:val="00B05653"/>
    <w:rsid w:val="00B06F00"/>
    <w:rsid w:val="00B07C5E"/>
    <w:rsid w:val="00B128B3"/>
    <w:rsid w:val="00B12C91"/>
    <w:rsid w:val="00B12FEF"/>
    <w:rsid w:val="00B13906"/>
    <w:rsid w:val="00B15262"/>
    <w:rsid w:val="00B173DC"/>
    <w:rsid w:val="00B21824"/>
    <w:rsid w:val="00B2275A"/>
    <w:rsid w:val="00B22D84"/>
    <w:rsid w:val="00B23CAE"/>
    <w:rsid w:val="00B26C33"/>
    <w:rsid w:val="00B3143E"/>
    <w:rsid w:val="00B31792"/>
    <w:rsid w:val="00B34C80"/>
    <w:rsid w:val="00B37AB2"/>
    <w:rsid w:val="00B4106D"/>
    <w:rsid w:val="00B42B89"/>
    <w:rsid w:val="00B4386A"/>
    <w:rsid w:val="00B44C4A"/>
    <w:rsid w:val="00B47524"/>
    <w:rsid w:val="00B55602"/>
    <w:rsid w:val="00B559B9"/>
    <w:rsid w:val="00B561FE"/>
    <w:rsid w:val="00B569A2"/>
    <w:rsid w:val="00B6179B"/>
    <w:rsid w:val="00B617E1"/>
    <w:rsid w:val="00B61E7F"/>
    <w:rsid w:val="00B65DD6"/>
    <w:rsid w:val="00B67017"/>
    <w:rsid w:val="00B70B71"/>
    <w:rsid w:val="00B71849"/>
    <w:rsid w:val="00B72482"/>
    <w:rsid w:val="00B7345D"/>
    <w:rsid w:val="00B74BEC"/>
    <w:rsid w:val="00B77E23"/>
    <w:rsid w:val="00B819F9"/>
    <w:rsid w:val="00B85862"/>
    <w:rsid w:val="00B85E93"/>
    <w:rsid w:val="00B8798B"/>
    <w:rsid w:val="00B87FDA"/>
    <w:rsid w:val="00B90506"/>
    <w:rsid w:val="00B91124"/>
    <w:rsid w:val="00B924CD"/>
    <w:rsid w:val="00B93A27"/>
    <w:rsid w:val="00B93FA9"/>
    <w:rsid w:val="00B94F2F"/>
    <w:rsid w:val="00B95DEE"/>
    <w:rsid w:val="00B97D1D"/>
    <w:rsid w:val="00BA44DD"/>
    <w:rsid w:val="00BA6B35"/>
    <w:rsid w:val="00BA6D80"/>
    <w:rsid w:val="00BB040C"/>
    <w:rsid w:val="00BB276D"/>
    <w:rsid w:val="00BB302B"/>
    <w:rsid w:val="00BB6831"/>
    <w:rsid w:val="00BB6C80"/>
    <w:rsid w:val="00BC0C18"/>
    <w:rsid w:val="00BC1199"/>
    <w:rsid w:val="00BC1786"/>
    <w:rsid w:val="00BC3E37"/>
    <w:rsid w:val="00BC4481"/>
    <w:rsid w:val="00BC6326"/>
    <w:rsid w:val="00BC6658"/>
    <w:rsid w:val="00BC697F"/>
    <w:rsid w:val="00BD2B69"/>
    <w:rsid w:val="00BD4143"/>
    <w:rsid w:val="00BD5386"/>
    <w:rsid w:val="00BD7D63"/>
    <w:rsid w:val="00BE17CD"/>
    <w:rsid w:val="00BE1E9C"/>
    <w:rsid w:val="00BE2F23"/>
    <w:rsid w:val="00BE3E0D"/>
    <w:rsid w:val="00BE4D6C"/>
    <w:rsid w:val="00BE6884"/>
    <w:rsid w:val="00BE6AA6"/>
    <w:rsid w:val="00BE7044"/>
    <w:rsid w:val="00BE7673"/>
    <w:rsid w:val="00BE7D34"/>
    <w:rsid w:val="00BF0042"/>
    <w:rsid w:val="00BF0967"/>
    <w:rsid w:val="00BF39A3"/>
    <w:rsid w:val="00BF3A69"/>
    <w:rsid w:val="00BF5B36"/>
    <w:rsid w:val="00C020A0"/>
    <w:rsid w:val="00C047E5"/>
    <w:rsid w:val="00C06D8A"/>
    <w:rsid w:val="00C07D1F"/>
    <w:rsid w:val="00C11092"/>
    <w:rsid w:val="00C125F8"/>
    <w:rsid w:val="00C12C89"/>
    <w:rsid w:val="00C12F2A"/>
    <w:rsid w:val="00C12F53"/>
    <w:rsid w:val="00C168CD"/>
    <w:rsid w:val="00C16DD6"/>
    <w:rsid w:val="00C24FF7"/>
    <w:rsid w:val="00C2525F"/>
    <w:rsid w:val="00C27873"/>
    <w:rsid w:val="00C30331"/>
    <w:rsid w:val="00C306C7"/>
    <w:rsid w:val="00C3124E"/>
    <w:rsid w:val="00C332FE"/>
    <w:rsid w:val="00C35013"/>
    <w:rsid w:val="00C361C3"/>
    <w:rsid w:val="00C36B55"/>
    <w:rsid w:val="00C422BF"/>
    <w:rsid w:val="00C42E41"/>
    <w:rsid w:val="00C44A07"/>
    <w:rsid w:val="00C44CF1"/>
    <w:rsid w:val="00C4581B"/>
    <w:rsid w:val="00C462F5"/>
    <w:rsid w:val="00C471B2"/>
    <w:rsid w:val="00C53078"/>
    <w:rsid w:val="00C5376E"/>
    <w:rsid w:val="00C546CA"/>
    <w:rsid w:val="00C54C22"/>
    <w:rsid w:val="00C554AE"/>
    <w:rsid w:val="00C5663B"/>
    <w:rsid w:val="00C56907"/>
    <w:rsid w:val="00C56FD0"/>
    <w:rsid w:val="00C57C16"/>
    <w:rsid w:val="00C62A51"/>
    <w:rsid w:val="00C63501"/>
    <w:rsid w:val="00C700C6"/>
    <w:rsid w:val="00C73964"/>
    <w:rsid w:val="00C74183"/>
    <w:rsid w:val="00C74CDA"/>
    <w:rsid w:val="00C778D1"/>
    <w:rsid w:val="00C80F9E"/>
    <w:rsid w:val="00C82530"/>
    <w:rsid w:val="00C838EC"/>
    <w:rsid w:val="00C863E3"/>
    <w:rsid w:val="00C87A41"/>
    <w:rsid w:val="00C922D4"/>
    <w:rsid w:val="00C97845"/>
    <w:rsid w:val="00CA04C1"/>
    <w:rsid w:val="00CA1AEE"/>
    <w:rsid w:val="00CA242D"/>
    <w:rsid w:val="00CA31B8"/>
    <w:rsid w:val="00CA67D0"/>
    <w:rsid w:val="00CB03C9"/>
    <w:rsid w:val="00CB2BFD"/>
    <w:rsid w:val="00CB5A9E"/>
    <w:rsid w:val="00CB68BA"/>
    <w:rsid w:val="00CB6BDD"/>
    <w:rsid w:val="00CC205C"/>
    <w:rsid w:val="00CC2809"/>
    <w:rsid w:val="00CC46AE"/>
    <w:rsid w:val="00CC767B"/>
    <w:rsid w:val="00CD68CE"/>
    <w:rsid w:val="00CE09B3"/>
    <w:rsid w:val="00CE0E28"/>
    <w:rsid w:val="00CE2639"/>
    <w:rsid w:val="00CE6415"/>
    <w:rsid w:val="00CE7148"/>
    <w:rsid w:val="00CE7759"/>
    <w:rsid w:val="00CF091B"/>
    <w:rsid w:val="00CF1986"/>
    <w:rsid w:val="00CF1E02"/>
    <w:rsid w:val="00CF6B09"/>
    <w:rsid w:val="00D116B8"/>
    <w:rsid w:val="00D12C01"/>
    <w:rsid w:val="00D131D5"/>
    <w:rsid w:val="00D16AE8"/>
    <w:rsid w:val="00D16B53"/>
    <w:rsid w:val="00D17C4F"/>
    <w:rsid w:val="00D2019F"/>
    <w:rsid w:val="00D21599"/>
    <w:rsid w:val="00D23074"/>
    <w:rsid w:val="00D23821"/>
    <w:rsid w:val="00D263A2"/>
    <w:rsid w:val="00D31166"/>
    <w:rsid w:val="00D35F7E"/>
    <w:rsid w:val="00D3653E"/>
    <w:rsid w:val="00D400F5"/>
    <w:rsid w:val="00D421A0"/>
    <w:rsid w:val="00D43726"/>
    <w:rsid w:val="00D45D02"/>
    <w:rsid w:val="00D45EBB"/>
    <w:rsid w:val="00D47F7D"/>
    <w:rsid w:val="00D51089"/>
    <w:rsid w:val="00D5167F"/>
    <w:rsid w:val="00D51B92"/>
    <w:rsid w:val="00D5691B"/>
    <w:rsid w:val="00D574A4"/>
    <w:rsid w:val="00D615F9"/>
    <w:rsid w:val="00D62753"/>
    <w:rsid w:val="00D63698"/>
    <w:rsid w:val="00D67B84"/>
    <w:rsid w:val="00D721E9"/>
    <w:rsid w:val="00D744FE"/>
    <w:rsid w:val="00D75242"/>
    <w:rsid w:val="00D75950"/>
    <w:rsid w:val="00D75BB3"/>
    <w:rsid w:val="00D760CE"/>
    <w:rsid w:val="00D8176A"/>
    <w:rsid w:val="00D838A0"/>
    <w:rsid w:val="00D83C9F"/>
    <w:rsid w:val="00D924D5"/>
    <w:rsid w:val="00D93F33"/>
    <w:rsid w:val="00D94444"/>
    <w:rsid w:val="00D950CD"/>
    <w:rsid w:val="00D9603B"/>
    <w:rsid w:val="00D97847"/>
    <w:rsid w:val="00DA3240"/>
    <w:rsid w:val="00DA5C40"/>
    <w:rsid w:val="00DA5F8C"/>
    <w:rsid w:val="00DA63BE"/>
    <w:rsid w:val="00DB4BA9"/>
    <w:rsid w:val="00DB55AB"/>
    <w:rsid w:val="00DB60E4"/>
    <w:rsid w:val="00DB6328"/>
    <w:rsid w:val="00DC4BEF"/>
    <w:rsid w:val="00DC59DB"/>
    <w:rsid w:val="00DC6273"/>
    <w:rsid w:val="00DC6485"/>
    <w:rsid w:val="00DC70DF"/>
    <w:rsid w:val="00DC7EE1"/>
    <w:rsid w:val="00DD0E75"/>
    <w:rsid w:val="00DD2076"/>
    <w:rsid w:val="00DD61D1"/>
    <w:rsid w:val="00DD76F6"/>
    <w:rsid w:val="00DE1053"/>
    <w:rsid w:val="00DE145D"/>
    <w:rsid w:val="00DE1C5D"/>
    <w:rsid w:val="00DE4054"/>
    <w:rsid w:val="00DE7C73"/>
    <w:rsid w:val="00DF044D"/>
    <w:rsid w:val="00DF0566"/>
    <w:rsid w:val="00DF3FE6"/>
    <w:rsid w:val="00DF402C"/>
    <w:rsid w:val="00DF66A4"/>
    <w:rsid w:val="00DF7D6C"/>
    <w:rsid w:val="00E0318D"/>
    <w:rsid w:val="00E03BD1"/>
    <w:rsid w:val="00E040FF"/>
    <w:rsid w:val="00E0419C"/>
    <w:rsid w:val="00E0441A"/>
    <w:rsid w:val="00E04F02"/>
    <w:rsid w:val="00E10512"/>
    <w:rsid w:val="00E10FCC"/>
    <w:rsid w:val="00E12C7F"/>
    <w:rsid w:val="00E1674D"/>
    <w:rsid w:val="00E175F7"/>
    <w:rsid w:val="00E21488"/>
    <w:rsid w:val="00E2335D"/>
    <w:rsid w:val="00E23526"/>
    <w:rsid w:val="00E263B2"/>
    <w:rsid w:val="00E27BEB"/>
    <w:rsid w:val="00E30634"/>
    <w:rsid w:val="00E31562"/>
    <w:rsid w:val="00E31801"/>
    <w:rsid w:val="00E32493"/>
    <w:rsid w:val="00E3271A"/>
    <w:rsid w:val="00E329A5"/>
    <w:rsid w:val="00E33916"/>
    <w:rsid w:val="00E3465F"/>
    <w:rsid w:val="00E375B5"/>
    <w:rsid w:val="00E37D15"/>
    <w:rsid w:val="00E4553C"/>
    <w:rsid w:val="00E5207B"/>
    <w:rsid w:val="00E54592"/>
    <w:rsid w:val="00E550DA"/>
    <w:rsid w:val="00E55495"/>
    <w:rsid w:val="00E5755F"/>
    <w:rsid w:val="00E57A03"/>
    <w:rsid w:val="00E612E3"/>
    <w:rsid w:val="00E61781"/>
    <w:rsid w:val="00E63100"/>
    <w:rsid w:val="00E66048"/>
    <w:rsid w:val="00E70834"/>
    <w:rsid w:val="00E70AA9"/>
    <w:rsid w:val="00E72110"/>
    <w:rsid w:val="00E724E8"/>
    <w:rsid w:val="00E77968"/>
    <w:rsid w:val="00E81DA5"/>
    <w:rsid w:val="00E821D5"/>
    <w:rsid w:val="00E830AB"/>
    <w:rsid w:val="00E84ACB"/>
    <w:rsid w:val="00E84C22"/>
    <w:rsid w:val="00E85219"/>
    <w:rsid w:val="00E85B1C"/>
    <w:rsid w:val="00E85D38"/>
    <w:rsid w:val="00E93CB2"/>
    <w:rsid w:val="00EA3CEA"/>
    <w:rsid w:val="00EA6903"/>
    <w:rsid w:val="00EA6F2B"/>
    <w:rsid w:val="00EB000A"/>
    <w:rsid w:val="00EB060A"/>
    <w:rsid w:val="00EB0E08"/>
    <w:rsid w:val="00EB1BBB"/>
    <w:rsid w:val="00EB4A8B"/>
    <w:rsid w:val="00EB67E8"/>
    <w:rsid w:val="00EB7298"/>
    <w:rsid w:val="00EB7655"/>
    <w:rsid w:val="00EC13C3"/>
    <w:rsid w:val="00EC2795"/>
    <w:rsid w:val="00ED0ADF"/>
    <w:rsid w:val="00ED0F60"/>
    <w:rsid w:val="00ED2F42"/>
    <w:rsid w:val="00ED6D31"/>
    <w:rsid w:val="00ED6F8F"/>
    <w:rsid w:val="00EE1199"/>
    <w:rsid w:val="00EE1403"/>
    <w:rsid w:val="00EE2247"/>
    <w:rsid w:val="00EE27B6"/>
    <w:rsid w:val="00EE2CEA"/>
    <w:rsid w:val="00EE5A85"/>
    <w:rsid w:val="00EE64B7"/>
    <w:rsid w:val="00EF2826"/>
    <w:rsid w:val="00EF3C7B"/>
    <w:rsid w:val="00EF3E7B"/>
    <w:rsid w:val="00EF4E03"/>
    <w:rsid w:val="00EF514A"/>
    <w:rsid w:val="00EF6228"/>
    <w:rsid w:val="00EF79B2"/>
    <w:rsid w:val="00EF7BEB"/>
    <w:rsid w:val="00F02154"/>
    <w:rsid w:val="00F045FC"/>
    <w:rsid w:val="00F057A4"/>
    <w:rsid w:val="00F0735B"/>
    <w:rsid w:val="00F1100B"/>
    <w:rsid w:val="00F1418D"/>
    <w:rsid w:val="00F1491A"/>
    <w:rsid w:val="00F15137"/>
    <w:rsid w:val="00F22165"/>
    <w:rsid w:val="00F221A7"/>
    <w:rsid w:val="00F22B1C"/>
    <w:rsid w:val="00F23EB1"/>
    <w:rsid w:val="00F240C6"/>
    <w:rsid w:val="00F25922"/>
    <w:rsid w:val="00F2620B"/>
    <w:rsid w:val="00F26619"/>
    <w:rsid w:val="00F27BBE"/>
    <w:rsid w:val="00F30A65"/>
    <w:rsid w:val="00F30B76"/>
    <w:rsid w:val="00F37578"/>
    <w:rsid w:val="00F422C8"/>
    <w:rsid w:val="00F4590F"/>
    <w:rsid w:val="00F47E8A"/>
    <w:rsid w:val="00F50000"/>
    <w:rsid w:val="00F51B3E"/>
    <w:rsid w:val="00F52BC9"/>
    <w:rsid w:val="00F56201"/>
    <w:rsid w:val="00F56938"/>
    <w:rsid w:val="00F57DE9"/>
    <w:rsid w:val="00F63D12"/>
    <w:rsid w:val="00F65764"/>
    <w:rsid w:val="00F6598F"/>
    <w:rsid w:val="00F67230"/>
    <w:rsid w:val="00F676D5"/>
    <w:rsid w:val="00F67F60"/>
    <w:rsid w:val="00F82862"/>
    <w:rsid w:val="00F83D13"/>
    <w:rsid w:val="00F870B9"/>
    <w:rsid w:val="00F9429A"/>
    <w:rsid w:val="00F945A2"/>
    <w:rsid w:val="00F94E32"/>
    <w:rsid w:val="00F9665E"/>
    <w:rsid w:val="00F96770"/>
    <w:rsid w:val="00F969A2"/>
    <w:rsid w:val="00FA30B6"/>
    <w:rsid w:val="00FA450D"/>
    <w:rsid w:val="00FA4D89"/>
    <w:rsid w:val="00FA6D09"/>
    <w:rsid w:val="00FA7FE6"/>
    <w:rsid w:val="00FB0B38"/>
    <w:rsid w:val="00FB1BAE"/>
    <w:rsid w:val="00FB1E56"/>
    <w:rsid w:val="00FB2064"/>
    <w:rsid w:val="00FB375A"/>
    <w:rsid w:val="00FB4224"/>
    <w:rsid w:val="00FB4700"/>
    <w:rsid w:val="00FB4C01"/>
    <w:rsid w:val="00FB4CB8"/>
    <w:rsid w:val="00FB6981"/>
    <w:rsid w:val="00FB790E"/>
    <w:rsid w:val="00FC0D0B"/>
    <w:rsid w:val="00FC25AF"/>
    <w:rsid w:val="00FC2B86"/>
    <w:rsid w:val="00FC32B1"/>
    <w:rsid w:val="00FC33A9"/>
    <w:rsid w:val="00FC33C3"/>
    <w:rsid w:val="00FC6D6D"/>
    <w:rsid w:val="00FC7F67"/>
    <w:rsid w:val="00FD0B54"/>
    <w:rsid w:val="00FD0D78"/>
    <w:rsid w:val="00FD2F8B"/>
    <w:rsid w:val="00FD3B7A"/>
    <w:rsid w:val="00FD54D1"/>
    <w:rsid w:val="00FD6EBD"/>
    <w:rsid w:val="00FE139B"/>
    <w:rsid w:val="00FE2F5B"/>
    <w:rsid w:val="00FE4B0B"/>
    <w:rsid w:val="00FE4D65"/>
    <w:rsid w:val="00FF3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2FD32D6"/>
  <w15:docId w15:val="{34C3EC55-7139-4DDF-A4D7-6856939F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232304"/>
    <w:rPr>
      <w:rFonts w:ascii="Times New Roman" w:eastAsiaTheme="minorHAnsi" w:hAnsi="Times New Roman" w:cstheme="minorBidi"/>
      <w:noProof/>
      <w:sz w:val="22"/>
      <w:szCs w:val="22"/>
      <w:lang w:val="en-GB" w:eastAsia="en-GB"/>
    </w:rPr>
  </w:style>
  <w:style w:type="paragraph" w:styleId="Heading1">
    <w:name w:val="heading 1"/>
    <w:basedOn w:val="Normal"/>
    <w:link w:val="Heading1Char"/>
    <w:uiPriority w:val="9"/>
    <w:rsid w:val="00232304"/>
    <w:pPr>
      <w:ind w:left="871"/>
      <w:outlineLvl w:val="0"/>
    </w:pPr>
    <w:rPr>
      <w:rFonts w:eastAsia="Times New Roman"/>
      <w:b/>
      <w:bCs/>
    </w:rPr>
  </w:style>
  <w:style w:type="character" w:default="1" w:styleId="DefaultParagraphFont">
    <w:name w:val="Default Paragraph Font"/>
    <w:uiPriority w:val="1"/>
    <w:semiHidden/>
    <w:unhideWhenUsed/>
    <w:rsid w:val="002323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32304"/>
  </w:style>
  <w:style w:type="paragraph" w:styleId="Footer">
    <w:name w:val="footer"/>
    <w:basedOn w:val="Normal"/>
    <w:link w:val="FooterChar"/>
    <w:uiPriority w:val="99"/>
    <w:unhideWhenUsed/>
    <w:rsid w:val="00232304"/>
    <w:pPr>
      <w:tabs>
        <w:tab w:val="center" w:pos="4513"/>
        <w:tab w:val="right" w:pos="9026"/>
      </w:tabs>
    </w:pPr>
  </w:style>
  <w:style w:type="character" w:customStyle="1" w:styleId="FooterChar">
    <w:name w:val="Footer Char"/>
    <w:basedOn w:val="DefaultParagraphFont"/>
    <w:link w:val="Footer"/>
    <w:uiPriority w:val="99"/>
    <w:rsid w:val="00232304"/>
    <w:rPr>
      <w:rFonts w:ascii="Times New Roman" w:eastAsiaTheme="minorHAnsi" w:hAnsi="Times New Roman" w:cstheme="minorBidi"/>
      <w:noProof/>
      <w:sz w:val="22"/>
      <w:szCs w:val="22"/>
      <w:lang w:val="en-GB" w:eastAsia="en-GB"/>
    </w:rPr>
  </w:style>
  <w:style w:type="paragraph" w:styleId="Header">
    <w:name w:val="header"/>
    <w:basedOn w:val="Normal"/>
    <w:link w:val="HeaderChar"/>
    <w:uiPriority w:val="99"/>
    <w:unhideWhenUsed/>
    <w:rsid w:val="00232304"/>
    <w:pPr>
      <w:tabs>
        <w:tab w:val="center" w:pos="4513"/>
        <w:tab w:val="right" w:pos="9026"/>
      </w:tabs>
    </w:pPr>
  </w:style>
  <w:style w:type="character" w:customStyle="1" w:styleId="HeaderChar">
    <w:name w:val="Header Char"/>
    <w:basedOn w:val="DefaultParagraphFont"/>
    <w:link w:val="Header"/>
    <w:uiPriority w:val="99"/>
    <w:rsid w:val="00232304"/>
    <w:rPr>
      <w:rFonts w:ascii="Times New Roman" w:eastAsiaTheme="minorHAnsi" w:hAnsi="Times New Roman" w:cstheme="minorBidi"/>
      <w:noProof/>
      <w:sz w:val="22"/>
      <w:szCs w:val="22"/>
      <w:lang w:val="en-GB" w:eastAsia="en-GB"/>
    </w:rPr>
  </w:style>
  <w:style w:type="paragraph" w:styleId="BalloonText">
    <w:name w:val="Balloon Text"/>
    <w:basedOn w:val="Normal"/>
    <w:link w:val="BalloonTextChar"/>
    <w:uiPriority w:val="99"/>
    <w:semiHidden/>
    <w:unhideWhenUsed/>
    <w:rsid w:val="00232304"/>
    <w:rPr>
      <w:rFonts w:ascii="Tahoma" w:hAnsi="Tahoma" w:cs="Tahoma"/>
      <w:sz w:val="16"/>
      <w:szCs w:val="16"/>
    </w:rPr>
  </w:style>
  <w:style w:type="character" w:customStyle="1" w:styleId="BalloonTextChar">
    <w:name w:val="Balloon Text Char"/>
    <w:basedOn w:val="DefaultParagraphFont"/>
    <w:link w:val="BalloonText"/>
    <w:uiPriority w:val="99"/>
    <w:semiHidden/>
    <w:rsid w:val="00232304"/>
    <w:rPr>
      <w:rFonts w:ascii="Tahoma" w:eastAsiaTheme="minorHAnsi" w:hAnsi="Tahoma" w:cs="Tahoma"/>
      <w:noProof/>
      <w:sz w:val="16"/>
      <w:szCs w:val="16"/>
      <w:lang w:val="en-GB" w:eastAsia="en-GB"/>
    </w:rPr>
  </w:style>
  <w:style w:type="paragraph" w:customStyle="1" w:styleId="REG-H3A">
    <w:name w:val="REG-H3A"/>
    <w:link w:val="REG-H3AChar"/>
    <w:rsid w:val="00232304"/>
    <w:pPr>
      <w:autoSpaceDE w:val="0"/>
      <w:autoSpaceDN w:val="0"/>
      <w:adjustRightInd w:val="0"/>
      <w:jc w:val="center"/>
    </w:pPr>
    <w:rPr>
      <w:rFonts w:ascii="Times New Roman" w:eastAsiaTheme="minorHAnsi" w:hAnsi="Times New Roman"/>
      <w:b/>
      <w:caps/>
      <w:noProof/>
      <w:sz w:val="22"/>
      <w:szCs w:val="22"/>
      <w:lang w:val="en-GB" w:eastAsia="en-GB"/>
    </w:rPr>
  </w:style>
  <w:style w:type="paragraph" w:styleId="ListBullet">
    <w:name w:val="List Bullet"/>
    <w:basedOn w:val="Normal"/>
    <w:link w:val="ListBulletChar"/>
    <w:uiPriority w:val="99"/>
    <w:unhideWhenUsed/>
    <w:rsid w:val="00232304"/>
    <w:pPr>
      <w:numPr>
        <w:numId w:val="1"/>
      </w:numPr>
      <w:contextualSpacing/>
    </w:pPr>
  </w:style>
  <w:style w:type="character" w:customStyle="1" w:styleId="REG-H3AChar">
    <w:name w:val="REG-H3A Char"/>
    <w:basedOn w:val="DefaultParagraphFont"/>
    <w:link w:val="REG-H3A"/>
    <w:rsid w:val="00232304"/>
    <w:rPr>
      <w:rFonts w:ascii="Times New Roman" w:eastAsiaTheme="minorHAnsi" w:hAnsi="Times New Roman"/>
      <w:b/>
      <w:caps/>
      <w:noProof/>
      <w:sz w:val="22"/>
      <w:szCs w:val="22"/>
      <w:lang w:val="en-GB" w:eastAsia="en-GB"/>
    </w:rPr>
  </w:style>
  <w:style w:type="character" w:customStyle="1" w:styleId="A3">
    <w:name w:val="A3"/>
    <w:uiPriority w:val="99"/>
    <w:rsid w:val="00232304"/>
    <w:rPr>
      <w:rFonts w:cs="Times"/>
      <w:color w:val="000000"/>
      <w:sz w:val="22"/>
      <w:szCs w:val="22"/>
    </w:rPr>
  </w:style>
  <w:style w:type="paragraph" w:customStyle="1" w:styleId="Head2B">
    <w:name w:val="Head 2B"/>
    <w:basedOn w:val="AS-H3A"/>
    <w:link w:val="Head2BChar"/>
    <w:rsid w:val="00232304"/>
  </w:style>
  <w:style w:type="paragraph" w:styleId="ListParagraph">
    <w:name w:val="List Paragraph"/>
    <w:basedOn w:val="Normal"/>
    <w:link w:val="ListParagraphChar"/>
    <w:uiPriority w:val="34"/>
    <w:rsid w:val="00232304"/>
    <w:pPr>
      <w:ind w:left="720"/>
      <w:contextualSpacing/>
    </w:pPr>
  </w:style>
  <w:style w:type="character" w:customStyle="1" w:styleId="Head2BChar">
    <w:name w:val="Head 2B Char"/>
    <w:basedOn w:val="AS-H3AChar"/>
    <w:link w:val="Head2B"/>
    <w:rsid w:val="00232304"/>
    <w:rPr>
      <w:rFonts w:ascii="Times New Roman" w:eastAsiaTheme="minorHAnsi" w:hAnsi="Times New Roman"/>
      <w:b/>
      <w:caps/>
      <w:noProof/>
      <w:sz w:val="22"/>
      <w:szCs w:val="22"/>
      <w:lang w:val="en-GB" w:eastAsia="en-GB"/>
    </w:rPr>
  </w:style>
  <w:style w:type="paragraph" w:customStyle="1" w:styleId="Head3">
    <w:name w:val="Head 3"/>
    <w:basedOn w:val="ListParagraph"/>
    <w:link w:val="Head3Char"/>
    <w:rsid w:val="00232304"/>
    <w:pPr>
      <w:suppressAutoHyphens/>
      <w:ind w:left="0"/>
      <w:jc w:val="both"/>
    </w:pPr>
    <w:rPr>
      <w:rFonts w:eastAsia="Times New Roman"/>
      <w:b/>
      <w:bCs/>
    </w:rPr>
  </w:style>
  <w:style w:type="character" w:customStyle="1" w:styleId="ListParagraphChar">
    <w:name w:val="List Paragraph Char"/>
    <w:basedOn w:val="DefaultParagraphFont"/>
    <w:link w:val="ListParagraph"/>
    <w:uiPriority w:val="34"/>
    <w:rsid w:val="00232304"/>
    <w:rPr>
      <w:rFonts w:ascii="Times New Roman" w:eastAsiaTheme="minorHAnsi" w:hAnsi="Times New Roman" w:cstheme="minorBidi"/>
      <w:noProof/>
      <w:sz w:val="22"/>
      <w:szCs w:val="22"/>
      <w:lang w:val="en-GB" w:eastAsia="en-GB"/>
    </w:rPr>
  </w:style>
  <w:style w:type="character" w:customStyle="1" w:styleId="Head3Char">
    <w:name w:val="Head 3 Char"/>
    <w:basedOn w:val="ListParagraphChar"/>
    <w:link w:val="Head3"/>
    <w:rsid w:val="00232304"/>
    <w:rPr>
      <w:rFonts w:ascii="Times New Roman" w:eastAsia="Times New Roman" w:hAnsi="Times New Roman" w:cstheme="minorBidi"/>
      <w:b/>
      <w:bCs/>
      <w:noProof/>
      <w:sz w:val="22"/>
      <w:szCs w:val="22"/>
      <w:lang w:val="en-GB" w:eastAsia="en-GB"/>
    </w:rPr>
  </w:style>
  <w:style w:type="paragraph" w:customStyle="1" w:styleId="REG-H1a">
    <w:name w:val="REG-H1a"/>
    <w:link w:val="REG-H1aChar"/>
    <w:qFormat/>
    <w:rsid w:val="00232304"/>
    <w:pPr>
      <w:suppressAutoHyphens/>
      <w:autoSpaceDE w:val="0"/>
      <w:autoSpaceDN w:val="0"/>
      <w:adjustRightInd w:val="0"/>
      <w:jc w:val="center"/>
    </w:pPr>
    <w:rPr>
      <w:rFonts w:ascii="Arial" w:eastAsiaTheme="minorHAnsi" w:hAnsi="Arial" w:cs="Arial"/>
      <w:b/>
      <w:noProof/>
      <w:sz w:val="36"/>
      <w:szCs w:val="36"/>
      <w:lang w:val="en-GB" w:eastAsia="en-GB"/>
    </w:rPr>
  </w:style>
  <w:style w:type="paragraph" w:customStyle="1" w:styleId="REG-H2">
    <w:name w:val="REG-H2"/>
    <w:link w:val="REG-H2Char"/>
    <w:rsid w:val="00232304"/>
    <w:pPr>
      <w:suppressAutoHyphens/>
      <w:autoSpaceDE w:val="0"/>
      <w:autoSpaceDN w:val="0"/>
      <w:adjustRightInd w:val="0"/>
      <w:jc w:val="center"/>
    </w:pPr>
    <w:rPr>
      <w:rFonts w:ascii="Times New Roman" w:eastAsiaTheme="minorHAnsi" w:hAnsi="Times New Roman"/>
      <w:b/>
      <w:caps/>
      <w:noProof/>
      <w:color w:val="00B050"/>
      <w:sz w:val="24"/>
      <w:szCs w:val="24"/>
      <w:lang w:val="en-GB" w:eastAsia="en-GB"/>
    </w:rPr>
  </w:style>
  <w:style w:type="character" w:customStyle="1" w:styleId="REG-H1aChar">
    <w:name w:val="REG-H1a Char"/>
    <w:basedOn w:val="DefaultParagraphFont"/>
    <w:link w:val="REG-H1a"/>
    <w:rsid w:val="00232304"/>
    <w:rPr>
      <w:rFonts w:ascii="Arial" w:eastAsiaTheme="minorHAnsi" w:hAnsi="Arial" w:cs="Arial"/>
      <w:b/>
      <w:noProof/>
      <w:sz w:val="36"/>
      <w:szCs w:val="36"/>
      <w:lang w:val="en-GB" w:eastAsia="en-GB"/>
    </w:rPr>
  </w:style>
  <w:style w:type="paragraph" w:customStyle="1" w:styleId="AS-H1-Colour">
    <w:name w:val="AS-H1-Colour"/>
    <w:basedOn w:val="Normal"/>
    <w:link w:val="AS-H1-ColourChar"/>
    <w:rsid w:val="0023230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32304"/>
    <w:rPr>
      <w:rFonts w:ascii="Times New Roman" w:eastAsiaTheme="minorHAnsi" w:hAnsi="Times New Roman"/>
      <w:b/>
      <w:caps/>
      <w:noProof/>
      <w:color w:val="00B050"/>
      <w:sz w:val="24"/>
      <w:szCs w:val="24"/>
      <w:lang w:val="en-GB" w:eastAsia="en-GB"/>
    </w:rPr>
  </w:style>
  <w:style w:type="paragraph" w:customStyle="1" w:styleId="AS-H2b">
    <w:name w:val="AS-H2b"/>
    <w:basedOn w:val="Normal"/>
    <w:link w:val="AS-H2bChar"/>
    <w:rsid w:val="0023230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32304"/>
    <w:rPr>
      <w:rFonts w:ascii="Arial" w:eastAsiaTheme="minorHAnsi" w:hAnsi="Arial" w:cs="Arial"/>
      <w:b/>
      <w:noProof/>
      <w:color w:val="00B050"/>
      <w:sz w:val="36"/>
      <w:szCs w:val="36"/>
      <w:lang w:val="en-GB" w:eastAsia="en-GB"/>
    </w:rPr>
  </w:style>
  <w:style w:type="paragraph" w:customStyle="1" w:styleId="AS-H3">
    <w:name w:val="AS-H3"/>
    <w:basedOn w:val="AS-H3A"/>
    <w:link w:val="AS-H3Char"/>
    <w:rsid w:val="00232304"/>
    <w:rPr>
      <w:sz w:val="28"/>
    </w:rPr>
  </w:style>
  <w:style w:type="character" w:customStyle="1" w:styleId="AS-H2bChar">
    <w:name w:val="AS-H2b Char"/>
    <w:basedOn w:val="DefaultParagraphFont"/>
    <w:link w:val="AS-H2b"/>
    <w:rsid w:val="00232304"/>
    <w:rPr>
      <w:rFonts w:ascii="Arial" w:eastAsiaTheme="minorHAnsi" w:hAnsi="Arial" w:cs="Arial"/>
      <w:noProof/>
      <w:sz w:val="22"/>
      <w:szCs w:val="22"/>
      <w:lang w:val="en-GB" w:eastAsia="en-GB"/>
    </w:rPr>
  </w:style>
  <w:style w:type="paragraph" w:customStyle="1" w:styleId="REG-H3b">
    <w:name w:val="REG-H3b"/>
    <w:link w:val="REG-H3bChar"/>
    <w:rsid w:val="00232304"/>
    <w:pPr>
      <w:jc w:val="center"/>
    </w:pPr>
    <w:rPr>
      <w:rFonts w:ascii="Times New Roman" w:eastAsiaTheme="minorHAnsi" w:hAnsi="Times New Roman"/>
      <w:noProof/>
      <w:sz w:val="22"/>
      <w:szCs w:val="22"/>
      <w:lang w:val="en-GB" w:eastAsia="en-GB"/>
    </w:rPr>
  </w:style>
  <w:style w:type="character" w:customStyle="1" w:styleId="AS-H3Char">
    <w:name w:val="AS-H3 Char"/>
    <w:basedOn w:val="AS-H3AChar"/>
    <w:link w:val="AS-H3"/>
    <w:rsid w:val="00232304"/>
    <w:rPr>
      <w:rFonts w:ascii="Times New Roman" w:eastAsiaTheme="minorHAnsi" w:hAnsi="Times New Roman"/>
      <w:b/>
      <w:caps/>
      <w:noProof/>
      <w:sz w:val="28"/>
      <w:szCs w:val="22"/>
      <w:lang w:val="en-GB" w:eastAsia="en-GB"/>
    </w:rPr>
  </w:style>
  <w:style w:type="paragraph" w:customStyle="1" w:styleId="AS-H3c">
    <w:name w:val="AS-H3c"/>
    <w:basedOn w:val="Head2B"/>
    <w:link w:val="AS-H3cChar"/>
    <w:rsid w:val="00232304"/>
    <w:rPr>
      <w:b w:val="0"/>
    </w:rPr>
  </w:style>
  <w:style w:type="character" w:customStyle="1" w:styleId="REG-H3bChar">
    <w:name w:val="REG-H3b Char"/>
    <w:basedOn w:val="REG-H3AChar"/>
    <w:link w:val="REG-H3b"/>
    <w:rsid w:val="00232304"/>
    <w:rPr>
      <w:rFonts w:ascii="Times New Roman" w:eastAsiaTheme="minorHAnsi" w:hAnsi="Times New Roman"/>
      <w:b w:val="0"/>
      <w:caps w:val="0"/>
      <w:noProof/>
      <w:sz w:val="22"/>
      <w:szCs w:val="22"/>
      <w:lang w:val="en-GB" w:eastAsia="en-GB"/>
    </w:rPr>
  </w:style>
  <w:style w:type="paragraph" w:customStyle="1" w:styleId="AS-H3d">
    <w:name w:val="AS-H3d"/>
    <w:basedOn w:val="Head2B"/>
    <w:link w:val="AS-H3dChar"/>
    <w:rsid w:val="00232304"/>
  </w:style>
  <w:style w:type="character" w:customStyle="1" w:styleId="AS-H3cChar">
    <w:name w:val="AS-H3c Char"/>
    <w:basedOn w:val="Head2BChar"/>
    <w:link w:val="AS-H3c"/>
    <w:rsid w:val="00232304"/>
    <w:rPr>
      <w:rFonts w:ascii="Times New Roman" w:eastAsiaTheme="minorHAnsi" w:hAnsi="Times New Roman"/>
      <w:b w:val="0"/>
      <w:caps/>
      <w:noProof/>
      <w:sz w:val="22"/>
      <w:szCs w:val="22"/>
      <w:lang w:val="en-GB" w:eastAsia="en-GB"/>
    </w:rPr>
  </w:style>
  <w:style w:type="paragraph" w:customStyle="1" w:styleId="REG-P0">
    <w:name w:val="REG-P(0)"/>
    <w:basedOn w:val="Normal"/>
    <w:link w:val="REG-P0Char"/>
    <w:qFormat/>
    <w:rsid w:val="00232304"/>
    <w:pPr>
      <w:tabs>
        <w:tab w:val="left" w:pos="567"/>
      </w:tabs>
      <w:jc w:val="both"/>
    </w:pPr>
    <w:rPr>
      <w:rFonts w:eastAsia="Times New Roman" w:cs="Times New Roman"/>
    </w:rPr>
  </w:style>
  <w:style w:type="character" w:customStyle="1" w:styleId="AS-H3dChar">
    <w:name w:val="AS-H3d Char"/>
    <w:basedOn w:val="Head2BChar"/>
    <w:link w:val="AS-H3d"/>
    <w:rsid w:val="00232304"/>
    <w:rPr>
      <w:rFonts w:ascii="Times New Roman" w:eastAsiaTheme="minorHAnsi" w:hAnsi="Times New Roman"/>
      <w:b/>
      <w:caps/>
      <w:noProof/>
      <w:sz w:val="22"/>
      <w:szCs w:val="22"/>
      <w:lang w:val="en-GB" w:eastAsia="en-GB"/>
    </w:rPr>
  </w:style>
  <w:style w:type="paragraph" w:customStyle="1" w:styleId="REG-P1">
    <w:name w:val="REG-P(1)"/>
    <w:basedOn w:val="Normal"/>
    <w:link w:val="REG-P1Char"/>
    <w:qFormat/>
    <w:rsid w:val="00232304"/>
    <w:pPr>
      <w:suppressAutoHyphens/>
      <w:ind w:firstLine="567"/>
      <w:jc w:val="both"/>
    </w:pPr>
    <w:rPr>
      <w:rFonts w:eastAsia="Times New Roman" w:cs="Times New Roman"/>
    </w:rPr>
  </w:style>
  <w:style w:type="character" w:customStyle="1" w:styleId="REG-P0Char">
    <w:name w:val="REG-P(0) Char"/>
    <w:basedOn w:val="DefaultParagraphFont"/>
    <w:link w:val="REG-P0"/>
    <w:rsid w:val="00232304"/>
    <w:rPr>
      <w:rFonts w:ascii="Times New Roman" w:eastAsia="Times New Roman" w:hAnsi="Times New Roman"/>
      <w:noProof/>
      <w:sz w:val="22"/>
      <w:szCs w:val="22"/>
      <w:lang w:val="en-GB" w:eastAsia="en-GB"/>
    </w:rPr>
  </w:style>
  <w:style w:type="paragraph" w:customStyle="1" w:styleId="REG-Pa">
    <w:name w:val="REG-P(a)"/>
    <w:basedOn w:val="Normal"/>
    <w:link w:val="REG-PaChar"/>
    <w:qFormat/>
    <w:rsid w:val="00232304"/>
    <w:pPr>
      <w:ind w:left="1134" w:hanging="567"/>
      <w:jc w:val="both"/>
    </w:pPr>
  </w:style>
  <w:style w:type="character" w:customStyle="1" w:styleId="REG-P1Char">
    <w:name w:val="REG-P(1) Char"/>
    <w:basedOn w:val="DefaultParagraphFont"/>
    <w:link w:val="REG-P1"/>
    <w:rsid w:val="00232304"/>
    <w:rPr>
      <w:rFonts w:ascii="Times New Roman" w:eastAsia="Times New Roman" w:hAnsi="Times New Roman"/>
      <w:noProof/>
      <w:sz w:val="22"/>
      <w:szCs w:val="22"/>
      <w:lang w:val="en-GB" w:eastAsia="en-GB"/>
    </w:rPr>
  </w:style>
  <w:style w:type="paragraph" w:customStyle="1" w:styleId="REG-Pi">
    <w:name w:val="REG-P(i)"/>
    <w:basedOn w:val="Normal"/>
    <w:link w:val="REG-PiChar"/>
    <w:qFormat/>
    <w:rsid w:val="00232304"/>
    <w:pPr>
      <w:suppressAutoHyphens/>
      <w:ind w:left="1701" w:hanging="567"/>
      <w:jc w:val="both"/>
    </w:pPr>
    <w:rPr>
      <w:rFonts w:eastAsia="Times New Roman" w:cs="Times New Roman"/>
    </w:rPr>
  </w:style>
  <w:style w:type="character" w:customStyle="1" w:styleId="REG-PaChar">
    <w:name w:val="REG-P(a) Char"/>
    <w:basedOn w:val="DefaultParagraphFont"/>
    <w:link w:val="REG-Pa"/>
    <w:rsid w:val="00232304"/>
    <w:rPr>
      <w:rFonts w:ascii="Times New Roman" w:eastAsiaTheme="minorHAnsi" w:hAnsi="Times New Roman" w:cstheme="minorBidi"/>
      <w:noProof/>
      <w:sz w:val="22"/>
      <w:szCs w:val="22"/>
      <w:lang w:val="en-GB" w:eastAsia="en-GB"/>
    </w:rPr>
  </w:style>
  <w:style w:type="paragraph" w:customStyle="1" w:styleId="AS-Pahang">
    <w:name w:val="AS-P(a)hang"/>
    <w:basedOn w:val="Normal"/>
    <w:link w:val="AS-PahangChar"/>
    <w:rsid w:val="00232304"/>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32304"/>
    <w:rPr>
      <w:rFonts w:ascii="Times New Roman" w:eastAsia="Times New Roman" w:hAnsi="Times New Roman"/>
      <w:noProof/>
      <w:sz w:val="22"/>
      <w:szCs w:val="22"/>
      <w:lang w:val="en-GB" w:eastAsia="en-GB"/>
    </w:rPr>
  </w:style>
  <w:style w:type="paragraph" w:customStyle="1" w:styleId="REG-Paa">
    <w:name w:val="REG-P(aa)"/>
    <w:basedOn w:val="Normal"/>
    <w:link w:val="REG-PaaChar"/>
    <w:qFormat/>
    <w:rsid w:val="00232304"/>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32304"/>
    <w:rPr>
      <w:rFonts w:ascii="Times New Roman" w:eastAsia="Times New Roman" w:hAnsi="Times New Roman"/>
      <w:noProof/>
      <w:sz w:val="22"/>
      <w:szCs w:val="22"/>
      <w:lang w:val="en-GB" w:eastAsia="en-GB"/>
    </w:rPr>
  </w:style>
  <w:style w:type="paragraph" w:customStyle="1" w:styleId="REG-Amend">
    <w:name w:val="REG-Amend"/>
    <w:link w:val="REG-AmendChar"/>
    <w:qFormat/>
    <w:rsid w:val="00232304"/>
    <w:pPr>
      <w:jc w:val="center"/>
    </w:pPr>
    <w:rPr>
      <w:rFonts w:ascii="Arial" w:eastAsia="Times New Roman" w:hAnsi="Arial" w:cs="Arial"/>
      <w:b/>
      <w:noProof/>
      <w:color w:val="00B050"/>
      <w:sz w:val="18"/>
      <w:szCs w:val="18"/>
      <w:lang w:val="en-GB" w:eastAsia="en-GB"/>
    </w:rPr>
  </w:style>
  <w:style w:type="character" w:customStyle="1" w:styleId="REG-PaaChar">
    <w:name w:val="REG-P(aa) Char"/>
    <w:basedOn w:val="DefaultParagraphFont"/>
    <w:link w:val="REG-Paa"/>
    <w:rsid w:val="00232304"/>
    <w:rPr>
      <w:rFonts w:ascii="Times New Roman" w:eastAsia="Times New Roman" w:hAnsi="Times New Roman"/>
      <w:noProof/>
      <w:sz w:val="22"/>
      <w:szCs w:val="22"/>
      <w:lang w:val="en-GB" w:eastAsia="en-GB"/>
    </w:rPr>
  </w:style>
  <w:style w:type="character" w:customStyle="1" w:styleId="REG-AmendChar">
    <w:name w:val="REG-Amend Char"/>
    <w:basedOn w:val="REG-P0Char"/>
    <w:link w:val="REG-Amend"/>
    <w:rsid w:val="00232304"/>
    <w:rPr>
      <w:rFonts w:ascii="Arial" w:eastAsia="Times New Roman" w:hAnsi="Arial" w:cs="Arial"/>
      <w:b/>
      <w:noProof/>
      <w:color w:val="00B050"/>
      <w:sz w:val="18"/>
      <w:szCs w:val="18"/>
      <w:lang w:val="en-GB" w:eastAsia="en-GB"/>
    </w:rPr>
  </w:style>
  <w:style w:type="character" w:styleId="CommentReference">
    <w:name w:val="annotation reference"/>
    <w:basedOn w:val="DefaultParagraphFont"/>
    <w:uiPriority w:val="99"/>
    <w:semiHidden/>
    <w:unhideWhenUsed/>
    <w:rsid w:val="00232304"/>
    <w:rPr>
      <w:sz w:val="16"/>
      <w:szCs w:val="16"/>
    </w:rPr>
  </w:style>
  <w:style w:type="paragraph" w:styleId="CommentText">
    <w:name w:val="annotation text"/>
    <w:basedOn w:val="Normal"/>
    <w:link w:val="CommentTextChar"/>
    <w:uiPriority w:val="99"/>
    <w:semiHidden/>
    <w:unhideWhenUsed/>
    <w:rsid w:val="00232304"/>
    <w:rPr>
      <w:sz w:val="20"/>
      <w:szCs w:val="20"/>
    </w:rPr>
  </w:style>
  <w:style w:type="character" w:customStyle="1" w:styleId="CommentTextChar">
    <w:name w:val="Comment Text Char"/>
    <w:basedOn w:val="DefaultParagraphFont"/>
    <w:link w:val="CommentText"/>
    <w:uiPriority w:val="99"/>
    <w:semiHidden/>
    <w:rsid w:val="00232304"/>
    <w:rPr>
      <w:rFonts w:ascii="Times New Roman" w:eastAsiaTheme="minorHAnsi" w:hAnsi="Times New Roman" w:cstheme="minorBidi"/>
      <w:noProof/>
      <w:lang w:val="en-GB" w:eastAsia="en-GB"/>
    </w:rPr>
  </w:style>
  <w:style w:type="paragraph" w:styleId="CommentSubject">
    <w:name w:val="annotation subject"/>
    <w:basedOn w:val="CommentText"/>
    <w:next w:val="CommentText"/>
    <w:link w:val="CommentSubjectChar"/>
    <w:uiPriority w:val="99"/>
    <w:semiHidden/>
    <w:unhideWhenUsed/>
    <w:rsid w:val="00232304"/>
    <w:rPr>
      <w:b/>
      <w:bCs/>
    </w:rPr>
  </w:style>
  <w:style w:type="character" w:customStyle="1" w:styleId="CommentSubjectChar">
    <w:name w:val="Comment Subject Char"/>
    <w:basedOn w:val="CommentTextChar"/>
    <w:link w:val="CommentSubject"/>
    <w:uiPriority w:val="99"/>
    <w:semiHidden/>
    <w:rsid w:val="00232304"/>
    <w:rPr>
      <w:rFonts w:ascii="Times New Roman" w:eastAsiaTheme="minorHAnsi" w:hAnsi="Times New Roman" w:cstheme="minorBidi"/>
      <w:b/>
      <w:bCs/>
      <w:noProof/>
      <w:lang w:val="en-GB" w:eastAsia="en-GB"/>
    </w:rPr>
  </w:style>
  <w:style w:type="paragraph" w:customStyle="1" w:styleId="AS-H4A">
    <w:name w:val="AS-H4A"/>
    <w:basedOn w:val="AS-P0"/>
    <w:link w:val="AS-H4AChar"/>
    <w:rsid w:val="00232304"/>
    <w:pPr>
      <w:tabs>
        <w:tab w:val="clear" w:pos="567"/>
      </w:tabs>
      <w:jc w:val="center"/>
    </w:pPr>
    <w:rPr>
      <w:b/>
      <w:caps/>
    </w:rPr>
  </w:style>
  <w:style w:type="paragraph" w:customStyle="1" w:styleId="AS-H4b">
    <w:name w:val="AS-H4b"/>
    <w:basedOn w:val="AS-P0"/>
    <w:link w:val="AS-H4bChar"/>
    <w:rsid w:val="00232304"/>
    <w:pPr>
      <w:tabs>
        <w:tab w:val="clear" w:pos="567"/>
      </w:tabs>
      <w:jc w:val="center"/>
    </w:pPr>
    <w:rPr>
      <w:b/>
    </w:rPr>
  </w:style>
  <w:style w:type="character" w:customStyle="1" w:styleId="AS-H4AChar">
    <w:name w:val="AS-H4A Char"/>
    <w:basedOn w:val="AS-P0Char"/>
    <w:link w:val="AS-H4A"/>
    <w:rsid w:val="00232304"/>
    <w:rPr>
      <w:rFonts w:ascii="Times New Roman" w:eastAsia="Times New Roman" w:hAnsi="Times New Roman"/>
      <w:b/>
      <w:caps/>
      <w:noProof/>
      <w:sz w:val="22"/>
      <w:szCs w:val="22"/>
      <w:lang w:val="en-GB" w:eastAsia="en-GB"/>
    </w:rPr>
  </w:style>
  <w:style w:type="character" w:customStyle="1" w:styleId="AS-H4bChar">
    <w:name w:val="AS-H4b Char"/>
    <w:basedOn w:val="AS-P0Char"/>
    <w:link w:val="AS-H4b"/>
    <w:rsid w:val="00232304"/>
    <w:rPr>
      <w:rFonts w:ascii="Times New Roman" w:eastAsia="Times New Roman" w:hAnsi="Times New Roman"/>
      <w:b/>
      <w:noProof/>
      <w:sz w:val="22"/>
      <w:szCs w:val="22"/>
      <w:lang w:val="en-GB" w:eastAsia="en-GB"/>
    </w:rPr>
  </w:style>
  <w:style w:type="paragraph" w:customStyle="1" w:styleId="AS-H2a">
    <w:name w:val="AS-H2a"/>
    <w:basedOn w:val="Normal"/>
    <w:link w:val="AS-H2aChar"/>
    <w:rsid w:val="0023230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32304"/>
    <w:rPr>
      <w:rFonts w:ascii="Arial" w:eastAsiaTheme="minorHAnsi" w:hAnsi="Arial" w:cs="Arial"/>
      <w:b/>
      <w:noProof/>
      <w:sz w:val="22"/>
      <w:szCs w:val="22"/>
      <w:lang w:val="en-GB" w:eastAsia="en-GB"/>
    </w:rPr>
  </w:style>
  <w:style w:type="paragraph" w:customStyle="1" w:styleId="REG-H1d">
    <w:name w:val="REG-H1d"/>
    <w:link w:val="REG-H1dChar"/>
    <w:qFormat/>
    <w:rsid w:val="00232304"/>
    <w:pPr>
      <w:jc w:val="center"/>
    </w:pPr>
    <w:rPr>
      <w:rFonts w:ascii="Arial" w:eastAsiaTheme="minorHAnsi" w:hAnsi="Arial" w:cs="Arial"/>
      <w:noProof/>
      <w:color w:val="000000"/>
      <w:sz w:val="22"/>
      <w:szCs w:val="24"/>
      <w:lang w:val="en-GB" w:eastAsia="en-GB"/>
    </w:rPr>
  </w:style>
  <w:style w:type="character" w:customStyle="1" w:styleId="REG-H1dChar">
    <w:name w:val="REG-H1d Char"/>
    <w:basedOn w:val="AS-H2aChar"/>
    <w:link w:val="REG-H1d"/>
    <w:rsid w:val="00232304"/>
    <w:rPr>
      <w:rFonts w:ascii="Arial" w:eastAsiaTheme="minorHAnsi" w:hAnsi="Arial" w:cs="Arial"/>
      <w:b w:val="0"/>
      <w:noProof/>
      <w:color w:val="000000"/>
      <w:sz w:val="22"/>
      <w:szCs w:val="24"/>
      <w:lang w:val="en-GB" w:eastAsia="en-GB"/>
    </w:rPr>
  </w:style>
  <w:style w:type="table" w:styleId="TableGrid">
    <w:name w:val="Table Grid"/>
    <w:basedOn w:val="TableNormal"/>
    <w:uiPriority w:val="59"/>
    <w:rsid w:val="00232304"/>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32304"/>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32304"/>
    <w:rPr>
      <w:rFonts w:ascii="Times New Roman" w:eastAsia="Times New Roman" w:hAnsi="Times New Roman" w:cstheme="minorBidi"/>
      <w:noProof/>
      <w:sz w:val="24"/>
      <w:szCs w:val="24"/>
      <w:lang w:val="en-US" w:eastAsia="en-US"/>
    </w:rPr>
  </w:style>
  <w:style w:type="paragraph" w:customStyle="1" w:styleId="AS-P0">
    <w:name w:val="AS-P(0)"/>
    <w:basedOn w:val="Normal"/>
    <w:link w:val="AS-P0Char"/>
    <w:rsid w:val="00232304"/>
    <w:pPr>
      <w:tabs>
        <w:tab w:val="left" w:pos="567"/>
      </w:tabs>
      <w:jc w:val="both"/>
    </w:pPr>
    <w:rPr>
      <w:rFonts w:eastAsia="Times New Roman" w:cs="Times New Roman"/>
    </w:rPr>
  </w:style>
  <w:style w:type="character" w:customStyle="1" w:styleId="AS-P0Char">
    <w:name w:val="AS-P(0) Char"/>
    <w:basedOn w:val="DefaultParagraphFont"/>
    <w:link w:val="AS-P0"/>
    <w:rsid w:val="00232304"/>
    <w:rPr>
      <w:rFonts w:ascii="Times New Roman" w:eastAsia="Times New Roman" w:hAnsi="Times New Roman"/>
      <w:noProof/>
      <w:sz w:val="22"/>
      <w:szCs w:val="22"/>
      <w:lang w:val="en-GB" w:eastAsia="en-GB"/>
    </w:rPr>
  </w:style>
  <w:style w:type="paragraph" w:customStyle="1" w:styleId="AS-H3A">
    <w:name w:val="AS-H3A"/>
    <w:basedOn w:val="Normal"/>
    <w:link w:val="AS-H3AChar"/>
    <w:rsid w:val="00232304"/>
    <w:pPr>
      <w:autoSpaceDE w:val="0"/>
      <w:autoSpaceDN w:val="0"/>
      <w:adjustRightInd w:val="0"/>
      <w:jc w:val="center"/>
    </w:pPr>
    <w:rPr>
      <w:rFonts w:cs="Times New Roman"/>
      <w:b/>
      <w:caps/>
    </w:rPr>
  </w:style>
  <w:style w:type="character" w:customStyle="1" w:styleId="AS-H3AChar">
    <w:name w:val="AS-H3A Char"/>
    <w:basedOn w:val="DefaultParagraphFont"/>
    <w:link w:val="AS-H3A"/>
    <w:rsid w:val="00232304"/>
    <w:rPr>
      <w:rFonts w:ascii="Times New Roman" w:eastAsiaTheme="minorHAnsi" w:hAnsi="Times New Roman"/>
      <w:b/>
      <w:caps/>
      <w:noProof/>
      <w:sz w:val="22"/>
      <w:szCs w:val="22"/>
      <w:lang w:val="en-GB" w:eastAsia="en-GB"/>
    </w:rPr>
  </w:style>
  <w:style w:type="paragraph" w:customStyle="1" w:styleId="AS-H1a">
    <w:name w:val="AS-H1a"/>
    <w:basedOn w:val="Normal"/>
    <w:link w:val="AS-H1aChar"/>
    <w:rsid w:val="0023230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3230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32304"/>
    <w:rPr>
      <w:rFonts w:ascii="Arial" w:eastAsiaTheme="minorHAnsi" w:hAnsi="Arial" w:cs="Arial"/>
      <w:b/>
      <w:noProof/>
      <w:sz w:val="36"/>
      <w:szCs w:val="36"/>
      <w:lang w:val="en-GB" w:eastAsia="en-GB"/>
    </w:rPr>
  </w:style>
  <w:style w:type="character" w:customStyle="1" w:styleId="AS-H2Char">
    <w:name w:val="AS-H2 Char"/>
    <w:basedOn w:val="DefaultParagraphFont"/>
    <w:link w:val="AS-H2"/>
    <w:rsid w:val="00232304"/>
    <w:rPr>
      <w:rFonts w:ascii="Times New Roman" w:eastAsiaTheme="minorHAnsi" w:hAnsi="Times New Roman"/>
      <w:b/>
      <w:caps/>
      <w:noProof/>
      <w:color w:val="000000"/>
      <w:sz w:val="26"/>
      <w:szCs w:val="22"/>
      <w:lang w:val="en-GB" w:eastAsia="en-GB"/>
    </w:rPr>
  </w:style>
  <w:style w:type="paragraph" w:customStyle="1" w:styleId="AS-H3b">
    <w:name w:val="AS-H3b"/>
    <w:basedOn w:val="Normal"/>
    <w:link w:val="AS-H3bChar"/>
    <w:autoRedefine/>
    <w:rsid w:val="00232304"/>
    <w:pPr>
      <w:jc w:val="center"/>
    </w:pPr>
    <w:rPr>
      <w:rFonts w:cs="Times New Roman"/>
      <w:b/>
    </w:rPr>
  </w:style>
  <w:style w:type="character" w:customStyle="1" w:styleId="AS-H3bChar">
    <w:name w:val="AS-H3b Char"/>
    <w:basedOn w:val="AS-H3AChar"/>
    <w:link w:val="AS-H3b"/>
    <w:rsid w:val="00232304"/>
    <w:rPr>
      <w:rFonts w:ascii="Times New Roman" w:eastAsiaTheme="minorHAnsi" w:hAnsi="Times New Roman"/>
      <w:b/>
      <w:caps w:val="0"/>
      <w:noProof/>
      <w:sz w:val="22"/>
      <w:szCs w:val="22"/>
      <w:lang w:val="en-GB" w:eastAsia="en-GB"/>
    </w:rPr>
  </w:style>
  <w:style w:type="paragraph" w:customStyle="1" w:styleId="AS-P1">
    <w:name w:val="AS-P(1)"/>
    <w:basedOn w:val="Normal"/>
    <w:link w:val="AS-P1Char"/>
    <w:rsid w:val="00232304"/>
    <w:pPr>
      <w:suppressAutoHyphens/>
      <w:ind w:right="-7" w:firstLine="567"/>
      <w:jc w:val="both"/>
    </w:pPr>
    <w:rPr>
      <w:rFonts w:eastAsia="Times New Roman" w:cs="Times New Roman"/>
    </w:rPr>
  </w:style>
  <w:style w:type="paragraph" w:customStyle="1" w:styleId="AS-Pa">
    <w:name w:val="AS-P(a)"/>
    <w:basedOn w:val="AS-Pahang"/>
    <w:link w:val="AS-PaChar"/>
    <w:rsid w:val="00232304"/>
  </w:style>
  <w:style w:type="character" w:customStyle="1" w:styleId="AS-P1Char">
    <w:name w:val="AS-P(1) Char"/>
    <w:basedOn w:val="DefaultParagraphFont"/>
    <w:link w:val="AS-P1"/>
    <w:rsid w:val="00232304"/>
    <w:rPr>
      <w:rFonts w:ascii="Times New Roman" w:eastAsia="Times New Roman" w:hAnsi="Times New Roman"/>
      <w:noProof/>
      <w:sz w:val="22"/>
      <w:szCs w:val="22"/>
      <w:lang w:val="en-GB" w:eastAsia="en-GB"/>
    </w:rPr>
  </w:style>
  <w:style w:type="paragraph" w:customStyle="1" w:styleId="AS-Pi">
    <w:name w:val="AS-P(i)"/>
    <w:basedOn w:val="Normal"/>
    <w:link w:val="AS-PiChar"/>
    <w:rsid w:val="00232304"/>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32304"/>
    <w:rPr>
      <w:rFonts w:ascii="Times New Roman" w:eastAsia="Times New Roman" w:hAnsi="Times New Roman"/>
      <w:noProof/>
      <w:sz w:val="22"/>
      <w:szCs w:val="22"/>
      <w:lang w:val="en-GB" w:eastAsia="en-GB"/>
    </w:rPr>
  </w:style>
  <w:style w:type="character" w:customStyle="1" w:styleId="AS-PiChar">
    <w:name w:val="AS-P(i) Char"/>
    <w:basedOn w:val="DefaultParagraphFont"/>
    <w:link w:val="AS-Pi"/>
    <w:rsid w:val="00232304"/>
    <w:rPr>
      <w:rFonts w:ascii="Times New Roman" w:eastAsia="Times New Roman" w:hAnsi="Times New Roman"/>
      <w:noProof/>
      <w:sz w:val="22"/>
      <w:szCs w:val="22"/>
      <w:lang w:val="en-GB" w:eastAsia="en-GB"/>
    </w:rPr>
  </w:style>
  <w:style w:type="paragraph" w:customStyle="1" w:styleId="AS-Paa">
    <w:name w:val="AS-P(aa)"/>
    <w:basedOn w:val="Normal"/>
    <w:link w:val="AS-PaaChar"/>
    <w:rsid w:val="00232304"/>
    <w:pPr>
      <w:suppressAutoHyphens/>
      <w:ind w:left="2267" w:right="-7" w:hanging="566"/>
      <w:jc w:val="both"/>
    </w:pPr>
    <w:rPr>
      <w:rFonts w:eastAsia="Times New Roman" w:cs="Times New Roman"/>
    </w:rPr>
  </w:style>
  <w:style w:type="paragraph" w:customStyle="1" w:styleId="AS-P-Amend">
    <w:name w:val="AS-P-Amend"/>
    <w:link w:val="AS-P-AmendChar"/>
    <w:rsid w:val="00232304"/>
    <w:pPr>
      <w:jc w:val="center"/>
    </w:pPr>
    <w:rPr>
      <w:rFonts w:ascii="Arial" w:eastAsia="Times New Roman" w:hAnsi="Arial" w:cs="Arial"/>
      <w:b/>
      <w:noProof/>
      <w:color w:val="00B050"/>
      <w:sz w:val="18"/>
      <w:szCs w:val="18"/>
      <w:lang w:val="en-GB" w:eastAsia="en-GB"/>
    </w:rPr>
  </w:style>
  <w:style w:type="character" w:customStyle="1" w:styleId="AS-PaaChar">
    <w:name w:val="AS-P(aa) Char"/>
    <w:basedOn w:val="DefaultParagraphFont"/>
    <w:link w:val="AS-Paa"/>
    <w:rsid w:val="00232304"/>
    <w:rPr>
      <w:rFonts w:ascii="Times New Roman" w:eastAsia="Times New Roman" w:hAnsi="Times New Roman"/>
      <w:noProof/>
      <w:sz w:val="22"/>
      <w:szCs w:val="22"/>
      <w:lang w:val="en-GB" w:eastAsia="en-GB"/>
    </w:rPr>
  </w:style>
  <w:style w:type="character" w:customStyle="1" w:styleId="AS-P-AmendChar">
    <w:name w:val="AS-P-Amend Char"/>
    <w:basedOn w:val="AS-P0Char"/>
    <w:link w:val="AS-P-Amend"/>
    <w:rsid w:val="00232304"/>
    <w:rPr>
      <w:rFonts w:ascii="Arial" w:eastAsia="Times New Roman" w:hAnsi="Arial" w:cs="Arial"/>
      <w:b/>
      <w:noProof/>
      <w:color w:val="00B050"/>
      <w:sz w:val="18"/>
      <w:szCs w:val="18"/>
      <w:lang w:val="en-GB" w:eastAsia="en-GB"/>
    </w:rPr>
  </w:style>
  <w:style w:type="paragraph" w:customStyle="1" w:styleId="AS-H1b">
    <w:name w:val="AS-H1b"/>
    <w:basedOn w:val="Normal"/>
    <w:link w:val="AS-H1bChar"/>
    <w:rsid w:val="00232304"/>
    <w:pPr>
      <w:jc w:val="center"/>
    </w:pPr>
    <w:rPr>
      <w:rFonts w:ascii="Arial" w:hAnsi="Arial" w:cs="Arial"/>
      <w:b/>
      <w:color w:val="000000"/>
      <w:sz w:val="24"/>
      <w:szCs w:val="24"/>
    </w:rPr>
  </w:style>
  <w:style w:type="character" w:customStyle="1" w:styleId="AS-H1bChar">
    <w:name w:val="AS-H1b Char"/>
    <w:basedOn w:val="AS-H2aChar"/>
    <w:link w:val="AS-H1b"/>
    <w:rsid w:val="00232304"/>
    <w:rPr>
      <w:rFonts w:ascii="Arial" w:eastAsiaTheme="minorHAnsi" w:hAnsi="Arial" w:cs="Arial"/>
      <w:b/>
      <w:noProof/>
      <w:color w:val="000000"/>
      <w:sz w:val="24"/>
      <w:szCs w:val="24"/>
      <w:lang w:val="en-GB" w:eastAsia="en-GB"/>
    </w:rPr>
  </w:style>
  <w:style w:type="paragraph" w:customStyle="1" w:styleId="REG-H1b">
    <w:name w:val="REG-H1b"/>
    <w:link w:val="REG-H1bChar"/>
    <w:qFormat/>
    <w:rsid w:val="00232304"/>
    <w:pPr>
      <w:jc w:val="center"/>
    </w:pPr>
    <w:rPr>
      <w:rFonts w:ascii="Arial" w:eastAsiaTheme="minorHAnsi" w:hAnsi="Arial" w:cstheme="minorBidi"/>
      <w:b/>
      <w:noProof/>
      <w:sz w:val="28"/>
      <w:szCs w:val="24"/>
      <w:lang w:val="en-GB" w:eastAsia="en-GB"/>
    </w:rPr>
  </w:style>
  <w:style w:type="character" w:customStyle="1" w:styleId="Heading1Char">
    <w:name w:val="Heading 1 Char"/>
    <w:basedOn w:val="DefaultParagraphFont"/>
    <w:link w:val="Heading1"/>
    <w:uiPriority w:val="9"/>
    <w:rsid w:val="00232304"/>
    <w:rPr>
      <w:rFonts w:ascii="Times New Roman" w:eastAsia="Times New Roman" w:hAnsi="Times New Roman" w:cstheme="minorBidi"/>
      <w:b/>
      <w:bCs/>
      <w:noProof/>
      <w:sz w:val="22"/>
      <w:szCs w:val="22"/>
      <w:lang w:val="en-GB" w:eastAsia="en-GB"/>
    </w:rPr>
  </w:style>
  <w:style w:type="paragraph" w:customStyle="1" w:styleId="TableParagraph">
    <w:name w:val="Table Paragraph"/>
    <w:basedOn w:val="Normal"/>
    <w:uiPriority w:val="1"/>
    <w:rsid w:val="00232304"/>
  </w:style>
  <w:style w:type="table" w:customStyle="1" w:styleId="TableGrid0">
    <w:name w:val="TableGrid"/>
    <w:rsid w:val="00232304"/>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232304"/>
    <w:pPr>
      <w:jc w:val="center"/>
    </w:pPr>
    <w:rPr>
      <w:rFonts w:ascii="Arial" w:eastAsiaTheme="minorHAnsi" w:hAnsi="Arial" w:cstheme="minorBidi"/>
      <w:b/>
      <w:noProof/>
      <w:color w:val="000000" w:themeColor="text1"/>
      <w:sz w:val="24"/>
      <w:szCs w:val="24"/>
      <w:lang w:val="en-GB" w:eastAsia="en-GB"/>
    </w:rPr>
  </w:style>
  <w:style w:type="character" w:customStyle="1" w:styleId="REG-H1bChar">
    <w:name w:val="REG-H1b Char"/>
    <w:basedOn w:val="DefaultParagraphFont"/>
    <w:link w:val="REG-H1b"/>
    <w:rsid w:val="00232304"/>
    <w:rPr>
      <w:rFonts w:ascii="Arial" w:eastAsiaTheme="minorHAnsi" w:hAnsi="Arial" w:cstheme="minorBidi"/>
      <w:b/>
      <w:noProof/>
      <w:sz w:val="28"/>
      <w:szCs w:val="24"/>
      <w:lang w:val="en-GB" w:eastAsia="en-GB"/>
    </w:rPr>
  </w:style>
  <w:style w:type="character" w:customStyle="1" w:styleId="REG-H1cChar">
    <w:name w:val="REG-H1c Char"/>
    <w:basedOn w:val="REG-H1bChar"/>
    <w:link w:val="REG-H1c"/>
    <w:rsid w:val="00232304"/>
    <w:rPr>
      <w:rFonts w:ascii="Arial" w:eastAsiaTheme="minorHAnsi" w:hAnsi="Arial" w:cstheme="minorBidi"/>
      <w:b/>
      <w:noProof/>
      <w:color w:val="000000" w:themeColor="text1"/>
      <w:sz w:val="24"/>
      <w:szCs w:val="24"/>
      <w:lang w:val="en-GB" w:eastAsia="en-GB"/>
    </w:rPr>
  </w:style>
  <w:style w:type="paragraph" w:customStyle="1" w:styleId="REG-PHA">
    <w:name w:val="REG-PH(A)"/>
    <w:link w:val="REG-PHAChar"/>
    <w:uiPriority w:val="2"/>
    <w:qFormat/>
    <w:rsid w:val="00232304"/>
    <w:pPr>
      <w:jc w:val="center"/>
    </w:pPr>
    <w:rPr>
      <w:rFonts w:ascii="Arial" w:eastAsiaTheme="minorHAnsi" w:hAnsi="Arial" w:cstheme="minorBidi"/>
      <w:b/>
      <w:caps/>
      <w:noProof/>
      <w:sz w:val="16"/>
      <w:szCs w:val="24"/>
      <w:lang w:val="en-GB" w:eastAsia="en-GB"/>
    </w:rPr>
  </w:style>
  <w:style w:type="paragraph" w:customStyle="1" w:styleId="REG-PHb">
    <w:name w:val="REG-PH(b)"/>
    <w:link w:val="REG-PHbChar"/>
    <w:uiPriority w:val="2"/>
    <w:qFormat/>
    <w:rsid w:val="00232304"/>
    <w:pPr>
      <w:jc w:val="center"/>
    </w:pPr>
    <w:rPr>
      <w:rFonts w:ascii="Arial" w:eastAsiaTheme="minorHAnsi" w:hAnsi="Arial" w:cs="Arial"/>
      <w:b/>
      <w:noProof/>
      <w:sz w:val="16"/>
      <w:szCs w:val="16"/>
      <w:lang w:val="en-GB" w:eastAsia="en-GB"/>
    </w:rPr>
  </w:style>
  <w:style w:type="character" w:customStyle="1" w:styleId="REG-PHAChar">
    <w:name w:val="REG-PH(A) Char"/>
    <w:basedOn w:val="REG-H1bChar"/>
    <w:link w:val="REG-PHA"/>
    <w:uiPriority w:val="2"/>
    <w:rsid w:val="00232304"/>
    <w:rPr>
      <w:rFonts w:ascii="Arial" w:eastAsiaTheme="minorHAnsi" w:hAnsi="Arial" w:cstheme="minorBidi"/>
      <w:b/>
      <w:caps/>
      <w:noProof/>
      <w:sz w:val="16"/>
      <w:szCs w:val="24"/>
      <w:lang w:val="en-GB" w:eastAsia="en-GB"/>
    </w:rPr>
  </w:style>
  <w:style w:type="character" w:customStyle="1" w:styleId="REG-PHbChar">
    <w:name w:val="REG-PH(b) Char"/>
    <w:basedOn w:val="REG-H1bChar"/>
    <w:link w:val="REG-PHb"/>
    <w:uiPriority w:val="2"/>
    <w:rsid w:val="00232304"/>
    <w:rPr>
      <w:rFonts w:ascii="Arial" w:eastAsiaTheme="minorHAnsi" w:hAnsi="Arial" w:cs="Arial"/>
      <w:b/>
      <w:noProof/>
      <w:sz w:val="16"/>
      <w:szCs w:val="16"/>
      <w:lang w:val="en-GB" w:eastAsia="en-GB"/>
    </w:rPr>
  </w:style>
  <w:style w:type="character" w:customStyle="1" w:styleId="FooterChar1">
    <w:name w:val="Footer Char1"/>
    <w:rsid w:val="009123A4"/>
    <w:rPr>
      <w:rFonts w:eastAsia="Calibri"/>
      <w:sz w:val="22"/>
      <w:szCs w:val="22"/>
      <w:lang w:val="en-GB" w:eastAsia="en-GB" w:bidi="ar-SA"/>
    </w:rPr>
  </w:style>
  <w:style w:type="character" w:customStyle="1" w:styleId="HeaderChar1">
    <w:name w:val="Header Char1"/>
    <w:rsid w:val="009123A4"/>
    <w:rPr>
      <w:rFonts w:eastAsia="Calibri"/>
      <w:sz w:val="22"/>
      <w:szCs w:val="22"/>
      <w:lang w:val="en-GB" w:eastAsia="en-GB" w:bidi="ar-SA"/>
    </w:rPr>
  </w:style>
  <w:style w:type="character" w:customStyle="1" w:styleId="BalloonTextChar1">
    <w:name w:val="Balloon Text Char1"/>
    <w:semiHidden/>
    <w:rsid w:val="009123A4"/>
    <w:rPr>
      <w:rFonts w:ascii="Tahoma" w:eastAsia="Calibri" w:hAnsi="Tahoma" w:cs="Tahoma"/>
      <w:sz w:val="16"/>
      <w:szCs w:val="16"/>
      <w:lang w:val="en-GB" w:eastAsia="en-GB" w:bidi="ar-SA"/>
    </w:rPr>
  </w:style>
  <w:style w:type="character" w:customStyle="1" w:styleId="CommentTextChar1">
    <w:name w:val="Comment Text Char1"/>
    <w:semiHidden/>
    <w:rsid w:val="009123A4"/>
    <w:rPr>
      <w:rFonts w:eastAsia="Calibri"/>
      <w:lang w:val="en-GB" w:eastAsia="en-GB" w:bidi="ar-SA"/>
    </w:rPr>
  </w:style>
  <w:style w:type="character" w:customStyle="1" w:styleId="CommentSubjectChar1">
    <w:name w:val="Comment Subject Char1"/>
    <w:semiHidden/>
    <w:rsid w:val="009123A4"/>
    <w:rPr>
      <w:rFonts w:eastAsia="Calibri"/>
      <w:b/>
      <w:bCs/>
      <w:lang w:val="en-GB" w:eastAsia="en-GB" w:bidi="ar-SA"/>
    </w:rPr>
  </w:style>
  <w:style w:type="character" w:customStyle="1" w:styleId="BodyTextChar1">
    <w:name w:val="Body Text Char1"/>
    <w:rsid w:val="009123A4"/>
    <w:rPr>
      <w:sz w:val="24"/>
      <w:szCs w:val="24"/>
      <w:lang w:val="en-US" w:eastAsia="en-US" w:bidi="ar-SA"/>
    </w:rPr>
  </w:style>
  <w:style w:type="character" w:customStyle="1" w:styleId="Heading1Char1">
    <w:name w:val="Heading 1 Char1"/>
    <w:rsid w:val="009123A4"/>
    <w:rPr>
      <w:b/>
      <w:bCs/>
      <w:sz w:val="22"/>
      <w:szCs w:val="22"/>
      <w:lang w:val="en-GB" w:eastAsia="en-GB" w:bidi="ar-SA"/>
    </w:rPr>
  </w:style>
  <w:style w:type="character" w:customStyle="1" w:styleId="ListBulletChar">
    <w:name w:val="List Bullet Char"/>
    <w:link w:val="ListBullet"/>
    <w:uiPriority w:val="99"/>
    <w:rsid w:val="006F129A"/>
    <w:rPr>
      <w:rFonts w:ascii="Times New Roman" w:eastAsiaTheme="minorHAnsi" w:hAnsi="Times New Roman" w:cstheme="minorBidi"/>
      <w:noProof/>
      <w:sz w:val="22"/>
      <w:szCs w:val="22"/>
      <w:lang w:val="en-GB" w:eastAsia="en-GB"/>
    </w:rPr>
  </w:style>
  <w:style w:type="paragraph" w:customStyle="1" w:styleId="AS-Amend">
    <w:name w:val="AS-Amend"/>
    <w:link w:val="AS-AmendChar"/>
    <w:autoRedefine/>
    <w:rsid w:val="00232304"/>
    <w:pPr>
      <w:jc w:val="center"/>
    </w:pPr>
    <w:rPr>
      <w:rFonts w:ascii="Arial" w:eastAsia="Times New Roman" w:hAnsi="Arial" w:cs="Arial"/>
      <w:bCs/>
      <w:noProof/>
      <w:color w:val="00B050"/>
      <w:sz w:val="18"/>
      <w:szCs w:val="18"/>
      <w:lang w:val="en-GB" w:eastAsia="en-GB"/>
    </w:rPr>
  </w:style>
  <w:style w:type="character" w:customStyle="1" w:styleId="AS-AmendChar">
    <w:name w:val="AS-Amend Char"/>
    <w:basedOn w:val="DefaultParagraphFont"/>
    <w:link w:val="AS-Amend"/>
    <w:rsid w:val="00232304"/>
    <w:rPr>
      <w:rFonts w:ascii="Arial" w:eastAsia="Times New Roman" w:hAnsi="Arial" w:cs="Arial"/>
      <w:bCs/>
      <w:noProof/>
      <w:color w:val="00B050"/>
      <w:sz w:val="18"/>
      <w:szCs w:val="18"/>
      <w:lang w:val="en-GB" w:eastAsia="en-GB"/>
    </w:rPr>
  </w:style>
  <w:style w:type="character" w:customStyle="1" w:styleId="REG-AmendHyper">
    <w:name w:val="REG-AmendHyper"/>
    <w:basedOn w:val="AS-AmendChar"/>
    <w:qFormat/>
    <w:rsid w:val="00232304"/>
    <w:rPr>
      <w:rFonts w:ascii="Arial" w:eastAsia="Times New Roman" w:hAnsi="Arial" w:cs="Arial"/>
      <w:b/>
      <w:bCs/>
      <w:noProof/>
      <w:color w:val="00B050"/>
      <w:sz w:val="18"/>
      <w:szCs w:val="18"/>
      <w:u w:val="single"/>
      <w:lang w:val="en-GB" w:eastAsia="en-GB"/>
    </w:rPr>
  </w:style>
  <w:style w:type="paragraph" w:customStyle="1" w:styleId="AmndBlu">
    <w:name w:val="AmndBlu"/>
    <w:basedOn w:val="Normal"/>
    <w:link w:val="AmndBluChar"/>
    <w:uiPriority w:val="1"/>
    <w:qFormat/>
    <w:rsid w:val="00232304"/>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232304"/>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232304"/>
    <w:rPr>
      <w:rFonts w:ascii="Arial" w:eastAsia="Times New Roman" w:hAnsi="Arial" w:cs="Arial"/>
      <w:b/>
      <w:noProof/>
      <w:color w:val="0070C0"/>
      <w:sz w:val="18"/>
      <w:szCs w:val="18"/>
      <w:lang w:val="en-GB" w:eastAsia="en-GB"/>
    </w:rPr>
  </w:style>
  <w:style w:type="character" w:styleId="Hyperlink">
    <w:name w:val="Hyperlink"/>
    <w:uiPriority w:val="99"/>
    <w:rsid w:val="00232304"/>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232304"/>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1979/og3909.pdf" TargetMode="External"/><Relationship Id="rId4" Type="http://schemas.openxmlformats.org/officeDocument/2006/relationships/settings" Target="settings.xml"/><Relationship Id="rId9" Type="http://schemas.openxmlformats.org/officeDocument/2006/relationships/hyperlink" Target="http://www.lac.org.na/laws/1977/og359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11May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EB73B-2DF7-4EDF-B93B-E8B49C42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11May23.dotx</Template>
  <TotalTime>46</TotalTime>
  <Pages>14</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Local Authorities Act 23 of 1992-Regulations 1977-0085</vt:lpstr>
    </vt:vector>
  </TitlesOfParts>
  <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Authorities Act 23 of 1992-Regulations 1977-0085</dc:title>
  <dc:subject/>
  <dc:creator>LAC</dc:creator>
  <cp:keywords/>
  <dc:description/>
  <cp:lastModifiedBy>Dianne Hubbard</cp:lastModifiedBy>
  <cp:revision>15</cp:revision>
  <cp:lastPrinted>2015-10-15T11:50:00Z</cp:lastPrinted>
  <dcterms:created xsi:type="dcterms:W3CDTF">2023-06-01T18:58:00Z</dcterms:created>
  <dcterms:modified xsi:type="dcterms:W3CDTF">2024-09-28T20:12:00Z</dcterms:modified>
</cp:coreProperties>
</file>